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03" w:rsidRPr="00E82FC6" w:rsidRDefault="00677103" w:rsidP="00677103">
      <w:pPr>
        <w:ind w:right="-12"/>
        <w:jc w:val="both"/>
        <w:rPr>
          <w:rFonts w:ascii="Times New Roman" w:hAnsi="Times New Roman"/>
          <w:sz w:val="26"/>
          <w:szCs w:val="26"/>
        </w:rPr>
      </w:pPr>
    </w:p>
    <w:p w:rsidR="00677103" w:rsidRDefault="00677103" w:rsidP="00677103">
      <w:pPr>
        <w:ind w:firstLine="709"/>
        <w:jc w:val="center"/>
        <w:rPr>
          <w:rFonts w:ascii="Times New Roman" w:hAnsi="Times New Roman"/>
          <w:sz w:val="28"/>
          <w:szCs w:val="28"/>
        </w:rPr>
      </w:pPr>
    </w:p>
    <w:p w:rsidR="00677103" w:rsidRDefault="00677103" w:rsidP="00677103">
      <w:pPr>
        <w:ind w:firstLine="709"/>
        <w:jc w:val="center"/>
        <w:rPr>
          <w:rFonts w:ascii="Times New Roman" w:hAnsi="Times New Roman"/>
          <w:sz w:val="28"/>
          <w:szCs w:val="28"/>
        </w:rPr>
      </w:pPr>
    </w:p>
    <w:p w:rsidR="00677103" w:rsidRPr="000E79F3" w:rsidRDefault="00677103" w:rsidP="00677103">
      <w:pPr>
        <w:ind w:firstLine="709"/>
        <w:jc w:val="center"/>
        <w:rPr>
          <w:rFonts w:ascii="Times New Roman" w:hAnsi="Times New Roman"/>
          <w:sz w:val="28"/>
          <w:szCs w:val="28"/>
        </w:rPr>
      </w:pPr>
      <w:r w:rsidRPr="000E79F3">
        <w:rPr>
          <w:rFonts w:ascii="Times New Roman" w:hAnsi="Times New Roman"/>
          <w:sz w:val="28"/>
          <w:szCs w:val="28"/>
        </w:rPr>
        <w:t>Уважаемые коллеги!</w:t>
      </w:r>
    </w:p>
    <w:p w:rsidR="00677103" w:rsidRDefault="00677103" w:rsidP="00677103">
      <w:pPr>
        <w:ind w:firstLine="709"/>
        <w:jc w:val="center"/>
        <w:rPr>
          <w:rFonts w:ascii="Times New Roman" w:hAnsi="Times New Roman"/>
          <w:sz w:val="28"/>
          <w:szCs w:val="28"/>
        </w:rPr>
      </w:pPr>
    </w:p>
    <w:p w:rsidR="00677103" w:rsidRPr="0041756B" w:rsidRDefault="00677103" w:rsidP="00677103">
      <w:pPr>
        <w:ind w:firstLine="709"/>
        <w:jc w:val="center"/>
        <w:rPr>
          <w:rFonts w:ascii="Times New Roman" w:hAnsi="Times New Roman"/>
          <w:sz w:val="28"/>
          <w:szCs w:val="28"/>
        </w:rPr>
      </w:pP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 xml:space="preserve">Аттестация в целях установления первой или высшей квалификационной категории проводится аттестационной комиссией департамента образования и науки Приморского края в соответствии с Порядком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РФ от 07 апреля 2014 года № 276 «Об утверждении порядка аттестации педагогических работников организаций, осуществляющих образовательную деятельность» и Регламентом работы аттестационной комиссии департамента (приказ департамента образования и науки Приморского края от 23.09.2014 № 1151-а «Об утверждении Регламента работы аттестационной комиссии департамента образования и науки Приморского края»). </w:t>
      </w: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На этапе подачи заявления в аттестационную комиссию предоставляются:</w:t>
      </w:r>
    </w:p>
    <w:p w:rsidR="00677103" w:rsidRPr="00E138DD" w:rsidRDefault="00677103" w:rsidP="00677103">
      <w:pPr>
        <w:numPr>
          <w:ilvl w:val="0"/>
          <w:numId w:val="1"/>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 xml:space="preserve">заявление установленного образца (оформляется на листе формата А4 с двух сторон 12 шрифтом </w:t>
      </w:r>
      <w:r w:rsidRPr="00E138DD">
        <w:rPr>
          <w:rFonts w:ascii="Times New Roman" w:hAnsi="Times New Roman"/>
          <w:sz w:val="28"/>
          <w:szCs w:val="28"/>
          <w:lang w:val="en-US"/>
        </w:rPr>
        <w:t>Times</w:t>
      </w:r>
      <w:r w:rsidRPr="00E138DD">
        <w:rPr>
          <w:rFonts w:ascii="Times New Roman" w:hAnsi="Times New Roman"/>
          <w:sz w:val="28"/>
          <w:szCs w:val="28"/>
        </w:rPr>
        <w:t xml:space="preserve"> </w:t>
      </w:r>
      <w:r w:rsidRPr="00E138DD">
        <w:rPr>
          <w:rFonts w:ascii="Times New Roman" w:hAnsi="Times New Roman"/>
          <w:sz w:val="28"/>
          <w:szCs w:val="28"/>
          <w:lang w:val="en-US"/>
        </w:rPr>
        <w:t>New</w:t>
      </w:r>
      <w:r w:rsidRPr="00E138DD">
        <w:rPr>
          <w:rFonts w:ascii="Times New Roman" w:hAnsi="Times New Roman"/>
          <w:sz w:val="28"/>
          <w:szCs w:val="28"/>
        </w:rPr>
        <w:t xml:space="preserve"> </w:t>
      </w:r>
      <w:r w:rsidRPr="00E138DD">
        <w:rPr>
          <w:rFonts w:ascii="Times New Roman" w:hAnsi="Times New Roman"/>
          <w:sz w:val="28"/>
          <w:szCs w:val="28"/>
          <w:lang w:val="en-US"/>
        </w:rPr>
        <w:t>Roman</w:t>
      </w:r>
      <w:r w:rsidRPr="00E138DD">
        <w:rPr>
          <w:rFonts w:ascii="Times New Roman" w:hAnsi="Times New Roman"/>
          <w:sz w:val="28"/>
          <w:szCs w:val="28"/>
        </w:rPr>
        <w:t xml:space="preserve"> с одинарным межстрочным интервалом);</w:t>
      </w:r>
    </w:p>
    <w:p w:rsidR="00677103" w:rsidRPr="00E138DD" w:rsidRDefault="00677103" w:rsidP="00677103">
      <w:pPr>
        <w:numPr>
          <w:ilvl w:val="0"/>
          <w:numId w:val="1"/>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список экспертной группы (см. приложение);</w:t>
      </w:r>
    </w:p>
    <w:p w:rsidR="00677103" w:rsidRPr="00E138DD" w:rsidRDefault="00677103" w:rsidP="00677103">
      <w:pPr>
        <w:numPr>
          <w:ilvl w:val="0"/>
          <w:numId w:val="1"/>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копии диплома об образовании, диплома о профессиональной переподготовке (при наличии), удостоверения о прохождении программы повышения квалификации, аттестационного листа, выписки из трудовой книжки с записью о занимаемой должности, документа о перемене фамилии (при необходимости).</w:t>
      </w: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 xml:space="preserve">Все копии заверяются руководителем профессионального образовательного учреждения или отделом кадров (на заявлении педагогического работника печать и подпись руководителя </w:t>
      </w:r>
      <w:r w:rsidRPr="00E138DD">
        <w:rPr>
          <w:rFonts w:ascii="Times New Roman" w:hAnsi="Times New Roman"/>
          <w:b/>
          <w:sz w:val="28"/>
          <w:szCs w:val="28"/>
        </w:rPr>
        <w:t>не ставится</w:t>
      </w:r>
      <w:r w:rsidRPr="00E138DD">
        <w:rPr>
          <w:rFonts w:ascii="Times New Roman" w:hAnsi="Times New Roman"/>
          <w:sz w:val="28"/>
          <w:szCs w:val="28"/>
        </w:rPr>
        <w:t>).</w:t>
      </w: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 xml:space="preserve">В помощь аттестуемому разработана личная карта профессионального роста педагога, отражающая рост его профессиональной карьеры. Карта заполняется лично педагогом в течение межаттестационного периода (3-5 лет), хранится в портфолио педагога, предоставляется экспертам при проведении </w:t>
      </w:r>
      <w:r w:rsidRPr="00E138DD">
        <w:rPr>
          <w:rFonts w:ascii="Times New Roman" w:hAnsi="Times New Roman"/>
          <w:sz w:val="28"/>
          <w:szCs w:val="28"/>
        </w:rPr>
        <w:lastRenderedPageBreak/>
        <w:t>всестороннего анализа профессиональной деятельности, в других случаях при необходимости.</w:t>
      </w: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На основании Регламента работы аттестационной комиссии департамента образования и науки Приморского края аттестационная комиссия осуществляет оценку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пунктами 36 и 37 Порядка проведения аттестации, представленных в экспертной оценке профессиональной деятельности педагогических работников в целях установления квалификационной категории, при условии, что их деятельность связана с соответствующими направлениями работы.</w:t>
      </w: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Всесторонний анализ профессиональной деятельности педагогических работников в целях установления квалификационной категории осуществляется экспертной группой. Состав экспертной группы подбирается с учетом занимаемой аттестуемым педагогическим работником должности, специализации, квалификационной категории. Численность экспертной группы должна быть не менее трех человек (обязательно наличие двух внешних экспертов), утвержденных аттестационной комиссией. Эксперты привлекаются аттестуемым или методической службой ПОУ самостоятельно из числа руководящих и педагогических работников муниципальных, краевых и частных образовательных организаций, других квалифицированных работников сферы образования, имеющих среднее профессиональное или высшее образование, стаж педагогической работы не менее 5 лет, квалификационную категорию (для педагогических работников) не ниже квалификационной категории аттестуемого педагогического работника.</w:t>
      </w: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По результатам всестороннего анализа профессиональной деятельности педагогического работника экспертной группой оформляется экспертная оценка, подписанная всеми ее членами, руководителем образовательной организации аттестуемого педагогического работника, заверенная печатью образовательной организации, карта оценки результатов профессиональной деятельности педагога, прилагаются копии документов, подтверждающих:</w:t>
      </w:r>
    </w:p>
    <w:p w:rsidR="00677103" w:rsidRPr="00E138DD" w:rsidRDefault="00677103" w:rsidP="00677103">
      <w:pPr>
        <w:numPr>
          <w:ilvl w:val="0"/>
          <w:numId w:val="2"/>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награды (государственные, отраслевые, региональные)</w:t>
      </w:r>
    </w:p>
    <w:p w:rsidR="00677103" w:rsidRPr="00E138DD" w:rsidRDefault="00677103" w:rsidP="00677103">
      <w:pPr>
        <w:numPr>
          <w:ilvl w:val="0"/>
          <w:numId w:val="2"/>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транслирование в педагогических коллективах опыта практических результатов профессиональной деятельности аттестуемого;</w:t>
      </w:r>
    </w:p>
    <w:p w:rsidR="00677103" w:rsidRPr="00E138DD" w:rsidRDefault="00677103" w:rsidP="00677103">
      <w:pPr>
        <w:numPr>
          <w:ilvl w:val="0"/>
          <w:numId w:val="2"/>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участие в работе методических объединений педагогических работников организаций;</w:t>
      </w:r>
    </w:p>
    <w:p w:rsidR="00677103" w:rsidRPr="00E138DD" w:rsidRDefault="00677103" w:rsidP="00677103">
      <w:pPr>
        <w:numPr>
          <w:ilvl w:val="0"/>
          <w:numId w:val="2"/>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lastRenderedPageBreak/>
        <w:t xml:space="preserve">участие учащихся в олимпиадах, фестивалях, конкурсах, соревнованиях. </w:t>
      </w: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Копии данных документов заверяются руководителем ПОУ, на грамотах, дипломах обучающихся необходимо указать Ф.И.О. аттестуемого педагога.</w:t>
      </w: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Данный пакет документов предоставляется в аттестационную комиссию в установленные сроки. При оформлении экспертной оценки просим обратить внимание на следующее:</w:t>
      </w:r>
    </w:p>
    <w:p w:rsidR="00677103" w:rsidRPr="00E138DD" w:rsidRDefault="00677103" w:rsidP="00677103">
      <w:pPr>
        <w:numPr>
          <w:ilvl w:val="0"/>
          <w:numId w:val="3"/>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название документа, оформление вывода экспертной группы;</w:t>
      </w:r>
    </w:p>
    <w:p w:rsidR="00677103" w:rsidRPr="00E138DD" w:rsidRDefault="00677103" w:rsidP="00677103">
      <w:pPr>
        <w:numPr>
          <w:ilvl w:val="0"/>
          <w:numId w:val="3"/>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количество баллов, указываемые в карте оценки, не прописываются в тексте экспертной оценки;</w:t>
      </w:r>
    </w:p>
    <w:p w:rsidR="00677103" w:rsidRDefault="00677103" w:rsidP="00677103">
      <w:pPr>
        <w:numPr>
          <w:ilvl w:val="0"/>
          <w:numId w:val="3"/>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в тексте экспертной оценки указывается необходимая информация с учетом направления деятельности аттестуемого (см. приложение);</w:t>
      </w:r>
    </w:p>
    <w:p w:rsidR="00677103" w:rsidRPr="00E138DD" w:rsidRDefault="00677103" w:rsidP="00677103">
      <w:pPr>
        <w:numPr>
          <w:ilvl w:val="0"/>
          <w:numId w:val="3"/>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в карте оценки результатов профессиональной деятельности педагога оцениваются результаты работы педагога в межаттестационный период (3-5 лет) не менее одного раза в три года;</w:t>
      </w:r>
    </w:p>
    <w:p w:rsidR="00677103" w:rsidRPr="00E138DD" w:rsidRDefault="00677103" w:rsidP="00677103">
      <w:pPr>
        <w:numPr>
          <w:ilvl w:val="0"/>
          <w:numId w:val="3"/>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в графе «источники информации» указываются источники, которые использовали эксперты (также в данной графе указываются даты темы работ</w:t>
      </w:r>
      <w:r>
        <w:rPr>
          <w:rFonts w:ascii="Times New Roman" w:hAnsi="Times New Roman"/>
          <w:sz w:val="28"/>
          <w:szCs w:val="28"/>
        </w:rPr>
        <w:t xml:space="preserve"> (10 шрифтом)</w:t>
      </w:r>
      <w:r w:rsidRPr="00E138DD">
        <w:rPr>
          <w:rFonts w:ascii="Times New Roman" w:hAnsi="Times New Roman"/>
          <w:sz w:val="28"/>
          <w:szCs w:val="28"/>
        </w:rPr>
        <w:t>);</w:t>
      </w:r>
    </w:p>
    <w:p w:rsidR="00677103" w:rsidRPr="00E138DD" w:rsidRDefault="00677103" w:rsidP="00677103">
      <w:pPr>
        <w:numPr>
          <w:ilvl w:val="0"/>
          <w:numId w:val="3"/>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баллы в карте оценки результатов профессиональной деятельности за неоднократное участие в том или ином образовательном событии не суммируются, но прикладываются все подтверждающие документы;</w:t>
      </w:r>
    </w:p>
    <w:p w:rsidR="00677103" w:rsidRPr="00E138DD" w:rsidRDefault="00677103" w:rsidP="00677103">
      <w:pPr>
        <w:numPr>
          <w:ilvl w:val="0"/>
          <w:numId w:val="3"/>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копии документов, подтверждающих 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педагогических работников организаций, участие учащихся в олимпиадах, фестивалях, конкурсах, соревнованиях раскладываются в порядке представления результатов в карте оценки;</w:t>
      </w:r>
    </w:p>
    <w:p w:rsidR="00677103" w:rsidRPr="00E138DD" w:rsidRDefault="00677103" w:rsidP="00677103">
      <w:pPr>
        <w:numPr>
          <w:ilvl w:val="0"/>
          <w:numId w:val="3"/>
        </w:numPr>
        <w:tabs>
          <w:tab w:val="left" w:pos="993"/>
        </w:tabs>
        <w:autoSpaceDE w:val="0"/>
        <w:spacing w:after="0" w:line="240" w:lineRule="auto"/>
        <w:ind w:left="0" w:firstLine="709"/>
        <w:jc w:val="both"/>
        <w:rPr>
          <w:rFonts w:ascii="Times New Roman" w:hAnsi="Times New Roman"/>
          <w:sz w:val="28"/>
          <w:szCs w:val="28"/>
        </w:rPr>
      </w:pPr>
      <w:r w:rsidRPr="00E138DD">
        <w:rPr>
          <w:rFonts w:ascii="Times New Roman" w:hAnsi="Times New Roman"/>
          <w:sz w:val="28"/>
          <w:szCs w:val="28"/>
        </w:rPr>
        <w:t xml:space="preserve">экспертная оценка оформляется на листе формата А4 с двух сторон 12 шрифтом </w:t>
      </w:r>
      <w:r w:rsidRPr="00E138DD">
        <w:rPr>
          <w:rFonts w:ascii="Times New Roman" w:hAnsi="Times New Roman"/>
          <w:sz w:val="28"/>
          <w:szCs w:val="28"/>
          <w:lang w:val="en-US"/>
        </w:rPr>
        <w:t>Times</w:t>
      </w:r>
      <w:r w:rsidRPr="00E138DD">
        <w:rPr>
          <w:rFonts w:ascii="Times New Roman" w:hAnsi="Times New Roman"/>
          <w:sz w:val="28"/>
          <w:szCs w:val="28"/>
        </w:rPr>
        <w:t xml:space="preserve"> </w:t>
      </w:r>
      <w:r w:rsidRPr="00E138DD">
        <w:rPr>
          <w:rFonts w:ascii="Times New Roman" w:hAnsi="Times New Roman"/>
          <w:sz w:val="28"/>
          <w:szCs w:val="28"/>
          <w:lang w:val="en-US"/>
        </w:rPr>
        <w:t>New</w:t>
      </w:r>
      <w:r w:rsidRPr="00E138DD">
        <w:rPr>
          <w:rFonts w:ascii="Times New Roman" w:hAnsi="Times New Roman"/>
          <w:sz w:val="28"/>
          <w:szCs w:val="28"/>
        </w:rPr>
        <w:t xml:space="preserve"> </w:t>
      </w:r>
      <w:r w:rsidRPr="00E138DD">
        <w:rPr>
          <w:rFonts w:ascii="Times New Roman" w:hAnsi="Times New Roman"/>
          <w:sz w:val="28"/>
          <w:szCs w:val="28"/>
          <w:lang w:val="en-US"/>
        </w:rPr>
        <w:t>Roman</w:t>
      </w:r>
      <w:r w:rsidRPr="00E138DD">
        <w:rPr>
          <w:rFonts w:ascii="Times New Roman" w:hAnsi="Times New Roman"/>
          <w:sz w:val="28"/>
          <w:szCs w:val="28"/>
        </w:rPr>
        <w:t xml:space="preserve"> с одинарным межстрочным интервалом.</w:t>
      </w: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Обращаем внимание, что экспертная группа имеет право давать свои рекомендации аттестуемому по итогам всестороннего анализа профессиональной деятельности педагога и прописывать их в тексте экспертной оценки.</w:t>
      </w:r>
    </w:p>
    <w:p w:rsidR="00677103" w:rsidRPr="00E138DD" w:rsidRDefault="00677103" w:rsidP="00677103">
      <w:pPr>
        <w:tabs>
          <w:tab w:val="left" w:pos="993"/>
        </w:tabs>
        <w:autoSpaceDE w:val="0"/>
        <w:ind w:firstLine="709"/>
        <w:jc w:val="both"/>
        <w:rPr>
          <w:rFonts w:ascii="Times New Roman" w:hAnsi="Times New Roman"/>
          <w:sz w:val="28"/>
          <w:szCs w:val="28"/>
        </w:rPr>
      </w:pPr>
      <w:r w:rsidRPr="00E138DD">
        <w:rPr>
          <w:rFonts w:ascii="Times New Roman" w:hAnsi="Times New Roman"/>
          <w:sz w:val="28"/>
          <w:szCs w:val="28"/>
        </w:rPr>
        <w:t xml:space="preserve">Аттестационная комиссия принимает решение об установлении квалификационной категории на основании пп. 36, 37 порядка аттестации путем рассмотрения всего пакета документов: экспертной оценки, карты оценки результатов профессиональной деятельности педагога, прилагаемых копий документов, подтверждающих транслирование в педагогических коллективах опыта практических результатов профессиональной деятельности аттестуемого, участие в работе методических объединений педагогических </w:t>
      </w:r>
      <w:r w:rsidRPr="00E138DD">
        <w:rPr>
          <w:rFonts w:ascii="Times New Roman" w:hAnsi="Times New Roman"/>
          <w:sz w:val="28"/>
          <w:szCs w:val="28"/>
        </w:rPr>
        <w:lastRenderedPageBreak/>
        <w:t>работников организаций, участие учащихся в олимпиадах, фестивалях, конкурсах, соревнованиях.</w:t>
      </w:r>
    </w:p>
    <w:p w:rsidR="00677103" w:rsidRDefault="00677103" w:rsidP="00677103">
      <w:pPr>
        <w:tabs>
          <w:tab w:val="left" w:pos="993"/>
        </w:tabs>
        <w:suppressAutoHyphens/>
        <w:autoSpaceDE w:val="0"/>
        <w:ind w:firstLine="709"/>
        <w:jc w:val="both"/>
        <w:rPr>
          <w:rFonts w:ascii="Times New Roman" w:hAnsi="Times New Roman"/>
          <w:sz w:val="28"/>
          <w:szCs w:val="28"/>
        </w:rPr>
      </w:pPr>
      <w:r w:rsidRPr="00E138DD">
        <w:rPr>
          <w:rFonts w:ascii="Times New Roman" w:hAnsi="Times New Roman"/>
          <w:sz w:val="28"/>
          <w:szCs w:val="28"/>
        </w:rPr>
        <w:t>На основании решения аттестационной комиссии о результатах аттестации педагогических работников департаментом образования и науки Приморского края издается приказ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официальном сайте департамента образования и науки Приморского края и направляется в учреждения</w:t>
      </w:r>
      <w:r>
        <w:rPr>
          <w:rFonts w:ascii="Times New Roman" w:hAnsi="Times New Roman"/>
          <w:sz w:val="28"/>
          <w:szCs w:val="28"/>
        </w:rPr>
        <w:t>.</w:t>
      </w:r>
    </w:p>
    <w:p w:rsidR="00FF28B7" w:rsidRDefault="00FF28B7"/>
    <w:sectPr w:rsidR="00FF28B7" w:rsidSect="00E138DD">
      <w:headerReference w:type="default" r:id="rId7"/>
      <w:endnotePr>
        <w:numFmt w:val="decimal"/>
      </w:endnotePr>
      <w:pgSz w:w="11896" w:h="16834"/>
      <w:pgMar w:top="993" w:right="851" w:bottom="1276" w:left="1418"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6FF" w:rsidRDefault="004466FF" w:rsidP="005C7A9A">
      <w:pPr>
        <w:spacing w:after="0" w:line="240" w:lineRule="auto"/>
      </w:pPr>
      <w:r>
        <w:separator/>
      </w:r>
    </w:p>
  </w:endnote>
  <w:endnote w:type="continuationSeparator" w:id="1">
    <w:p w:rsidR="004466FF" w:rsidRDefault="004466FF" w:rsidP="005C7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6FF" w:rsidRDefault="004466FF" w:rsidP="005C7A9A">
      <w:pPr>
        <w:spacing w:after="0" w:line="240" w:lineRule="auto"/>
      </w:pPr>
      <w:r>
        <w:separator/>
      </w:r>
    </w:p>
  </w:footnote>
  <w:footnote w:type="continuationSeparator" w:id="1">
    <w:p w:rsidR="004466FF" w:rsidRDefault="004466FF" w:rsidP="005C7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DD" w:rsidRPr="00E138DD" w:rsidRDefault="00BC3A50" w:rsidP="00E138DD">
    <w:pPr>
      <w:pStyle w:val="a3"/>
      <w:jc w:val="center"/>
      <w:rPr>
        <w:rFonts w:ascii="Times New Roman" w:hAnsi="Times New Roman"/>
      </w:rPr>
    </w:pPr>
    <w:r w:rsidRPr="00E138DD">
      <w:rPr>
        <w:rFonts w:ascii="Times New Roman" w:hAnsi="Times New Roman"/>
      </w:rPr>
      <w:fldChar w:fldCharType="begin"/>
    </w:r>
    <w:r w:rsidR="00FF28B7" w:rsidRPr="00E138DD">
      <w:rPr>
        <w:rFonts w:ascii="Times New Roman" w:hAnsi="Times New Roman"/>
      </w:rPr>
      <w:instrText>PAGE   \* MERGEFORMAT</w:instrText>
    </w:r>
    <w:r w:rsidRPr="00E138DD">
      <w:rPr>
        <w:rFonts w:ascii="Times New Roman" w:hAnsi="Times New Roman"/>
      </w:rPr>
      <w:fldChar w:fldCharType="separate"/>
    </w:r>
    <w:r w:rsidR="005B244F">
      <w:rPr>
        <w:rFonts w:ascii="Times New Roman" w:hAnsi="Times New Roman"/>
        <w:noProof/>
      </w:rPr>
      <w:t>4</w:t>
    </w:r>
    <w:r w:rsidRPr="00E138DD">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4F07"/>
    <w:multiLevelType w:val="hybridMultilevel"/>
    <w:tmpl w:val="2152A9FC"/>
    <w:lvl w:ilvl="0" w:tplc="6B700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A8434C"/>
    <w:multiLevelType w:val="hybridMultilevel"/>
    <w:tmpl w:val="FF286956"/>
    <w:lvl w:ilvl="0" w:tplc="6B700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22063E"/>
    <w:multiLevelType w:val="hybridMultilevel"/>
    <w:tmpl w:val="2F2AA598"/>
    <w:lvl w:ilvl="0" w:tplc="6B700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useFELayout/>
  </w:compat>
  <w:rsids>
    <w:rsidRoot w:val="00677103"/>
    <w:rsid w:val="004466FF"/>
    <w:rsid w:val="005B244F"/>
    <w:rsid w:val="005C7A9A"/>
    <w:rsid w:val="00677103"/>
    <w:rsid w:val="00BC3A50"/>
    <w:rsid w:val="00EC74BE"/>
    <w:rsid w:val="00FA6496"/>
    <w:rsid w:val="00FF2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7103"/>
    <w:pPr>
      <w:widowControl w:val="0"/>
      <w:tabs>
        <w:tab w:val="center" w:pos="4677"/>
        <w:tab w:val="right" w:pos="9355"/>
      </w:tabs>
      <w:spacing w:after="0" w:line="240" w:lineRule="auto"/>
    </w:pPr>
    <w:rPr>
      <w:rFonts w:ascii="NTTimes/Cyrillic" w:eastAsia="Times New Roman" w:hAnsi="NTTimes/Cyrillic" w:cs="Times New Roman"/>
      <w:sz w:val="24"/>
      <w:szCs w:val="20"/>
    </w:rPr>
  </w:style>
  <w:style w:type="character" w:customStyle="1" w:styleId="a4">
    <w:name w:val="Верхний колонтитул Знак"/>
    <w:basedOn w:val="a0"/>
    <w:link w:val="a3"/>
    <w:uiPriority w:val="99"/>
    <w:rsid w:val="00677103"/>
    <w:rPr>
      <w:rFonts w:ascii="NTTimes/Cyrillic" w:eastAsia="Times New Roman" w:hAnsi="NTTimes/Cyrillic"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1030</Words>
  <Characters>5875</Characters>
  <Application>Microsoft Office Word</Application>
  <DocSecurity>0</DocSecurity>
  <Lines>48</Lines>
  <Paragraphs>13</Paragraphs>
  <ScaleCrop>false</ScaleCrop>
  <Company>СИЭК</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6</cp:revision>
  <dcterms:created xsi:type="dcterms:W3CDTF">2016-10-17T00:21:00Z</dcterms:created>
  <dcterms:modified xsi:type="dcterms:W3CDTF">2016-10-17T00:48:00Z</dcterms:modified>
</cp:coreProperties>
</file>