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A" w:rsidRDefault="00E023B2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031CA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</w:t>
      </w:r>
      <w:r w:rsidR="00FA70D3" w:rsidRPr="00771FDA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</w:p>
    <w:p w:rsidR="00FA70D3" w:rsidRPr="00771FDA" w:rsidRDefault="00031CAA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занятости населения Приморского</w:t>
      </w:r>
      <w:bookmarkStart w:id="0" w:name="_GoBack"/>
      <w:bookmarkEnd w:id="0"/>
      <w:r w:rsidR="00FA70D3" w:rsidRPr="00771FDA">
        <w:rPr>
          <w:rFonts w:ascii="Times New Roman" w:eastAsia="Calibri" w:hAnsi="Times New Roman" w:cs="Times New Roman"/>
          <w:sz w:val="24"/>
          <w:szCs w:val="24"/>
        </w:rPr>
        <w:t xml:space="preserve"> края</w:t>
      </w:r>
    </w:p>
    <w:p w:rsidR="00FA70D3" w:rsidRPr="00771FDA" w:rsidRDefault="00FA70D3" w:rsidP="00031CAA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1FDA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A70D3" w:rsidRPr="00771FDA" w:rsidRDefault="00903C58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«Спасский индустриально - </w:t>
      </w:r>
      <w:r w:rsidR="00FA70D3" w:rsidRPr="00771FDA">
        <w:rPr>
          <w:rFonts w:ascii="Times New Roman" w:eastAsia="Calibri" w:hAnsi="Times New Roman" w:cs="Times New Roman"/>
          <w:sz w:val="24"/>
          <w:szCs w:val="24"/>
        </w:rPr>
        <w:t>экономический колледж»</w:t>
      </w: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903C58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ПРОГРАММА </w:t>
      </w:r>
      <w:r w:rsidR="00FA70D3" w:rsidRPr="00771FDA">
        <w:rPr>
          <w:rFonts w:ascii="Times New Roman" w:eastAsiaTheme="minorHAnsi" w:hAnsi="Times New Roman"/>
          <w:sz w:val="28"/>
          <w:szCs w:val="28"/>
          <w:lang w:eastAsia="en-US"/>
        </w:rPr>
        <w:t>УЧЕБНОЙ ДИСЦИПЛИНЫ</w:t>
      </w: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771FD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ОП.04 Материаловедение </w:t>
      </w: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A70D3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C58" w:rsidRDefault="00903C58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C58" w:rsidRPr="00771FDA" w:rsidRDefault="00903C58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1FD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907F8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71FDA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FA70D3" w:rsidRPr="00771FDA" w:rsidRDefault="00FA70D3" w:rsidP="00EF6F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FD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71FDA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примерной основной образовательной программы  по специальности </w:t>
      </w:r>
      <w:r w:rsidRPr="00771FDA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771FDA">
        <w:rPr>
          <w:rFonts w:ascii="Times New Roman" w:hAnsi="Times New Roman"/>
          <w:sz w:val="24"/>
          <w:szCs w:val="24"/>
        </w:rPr>
        <w:t>, зарегистрированной  в реестре ПООП.</w:t>
      </w:r>
    </w:p>
    <w:p w:rsidR="00FA70D3" w:rsidRPr="00771FDA" w:rsidRDefault="00FA70D3" w:rsidP="00FA70D3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70D3" w:rsidRPr="00771FDA" w:rsidRDefault="00FA70D3" w:rsidP="00FA70D3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>Организация-разработчик:</w:t>
      </w:r>
      <w:r w:rsidRPr="00771FD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FA70D3" w:rsidRPr="00771FDA" w:rsidRDefault="00FA70D3" w:rsidP="00FA70D3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70D3" w:rsidRPr="00771FDA" w:rsidRDefault="00FA70D3" w:rsidP="00FA70D3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Разработчик: </w:t>
      </w:r>
      <w:r w:rsidR="009E5D1C" w:rsidRPr="00771FDA">
        <w:rPr>
          <w:rFonts w:ascii="Times New Roman" w:eastAsiaTheme="minorHAnsi" w:hAnsi="Times New Roman"/>
          <w:sz w:val="24"/>
          <w:szCs w:val="24"/>
          <w:lang w:eastAsia="en-US"/>
        </w:rPr>
        <w:t>Руденко Оксана Александровна</w:t>
      </w: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преподаватель первой квалификационной категории </w:t>
      </w:r>
    </w:p>
    <w:p w:rsidR="00FA70D3" w:rsidRPr="00771FDA" w:rsidRDefault="00FA70D3" w:rsidP="00FA70D3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6FCD" w:rsidRDefault="00EF6FCD" w:rsidP="00EF6FCD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E06BA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ной дисциплины по специальности</w:t>
      </w:r>
      <w:r w:rsidRPr="006E06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6E06BA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согласована и утверждена на заседании  цикловой комиссии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механических дисциплин</w:t>
      </w:r>
    </w:p>
    <w:p w:rsidR="00EF6FCD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F04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6AF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от  «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»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20__г.</w:t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 xml:space="preserve">Председатель ЦК  ______________   </w:t>
      </w:r>
      <w:r>
        <w:rPr>
          <w:rFonts w:ascii="Times New Roman" w:hAnsi="Times New Roman" w:cs="Times New Roman"/>
          <w:bCs/>
          <w:sz w:val="24"/>
          <w:szCs w:val="24"/>
        </w:rPr>
        <w:t>Н.В. Старых</w:t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 xml:space="preserve">Утверждаю:                    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ab/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>Зам. директора по УР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r w:rsidR="00903C58">
        <w:rPr>
          <w:rFonts w:ascii="Times New Roman" w:hAnsi="Times New Roman" w:cs="Times New Roman"/>
          <w:bCs/>
          <w:sz w:val="24"/>
          <w:szCs w:val="24"/>
        </w:rPr>
        <w:t>Н.</w:t>
      </w:r>
      <w:r w:rsidRPr="00D606AF">
        <w:rPr>
          <w:rFonts w:ascii="Times New Roman" w:hAnsi="Times New Roman" w:cs="Times New Roman"/>
          <w:bCs/>
          <w:sz w:val="24"/>
          <w:szCs w:val="24"/>
        </w:rPr>
        <w:t xml:space="preserve">В. Заяц     </w:t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>«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»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 xml:space="preserve">20__ г. </w:t>
      </w:r>
    </w:p>
    <w:p w:rsidR="00FA70D3" w:rsidRPr="00771FDA" w:rsidRDefault="00FA70D3" w:rsidP="00FA7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FDA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FA70D3" w:rsidRPr="00771FDA" w:rsidRDefault="00FA70D3" w:rsidP="00FA70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FA70D3" w:rsidRPr="00E53ACE" w:rsidTr="00E023B2">
        <w:tc>
          <w:tcPr>
            <w:tcW w:w="8472" w:type="dxa"/>
          </w:tcPr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A70D3" w:rsidRPr="00E53ACE" w:rsidRDefault="00FA70D3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A70D3" w:rsidRPr="00E53ACE" w:rsidRDefault="00FA70D3" w:rsidP="00E0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0D3" w:rsidRPr="00E53ACE" w:rsidTr="00E023B2">
        <w:trPr>
          <w:trHeight w:val="670"/>
        </w:trPr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115C1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FA70D3" w:rsidRPr="00E53ACE" w:rsidRDefault="00FA70D3" w:rsidP="00E023B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42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857"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5735" w:rsidRPr="00771FDA" w:rsidRDefault="003C5735" w:rsidP="003C573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5735" w:rsidRPr="00771FDA" w:rsidRDefault="003C5735" w:rsidP="00761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FA70D3" w:rsidRPr="00771FD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1FDA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  <w:r w:rsidR="00FA70D3" w:rsidRPr="0077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4E11" w:rsidRPr="000A4E11" w:rsidRDefault="000A4E11" w:rsidP="000A4E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4E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A4E11" w:rsidRPr="000A4E11" w:rsidRDefault="000A4E11" w:rsidP="000A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E11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A70D3" w:rsidRPr="00771FDA" w:rsidRDefault="00FA70D3" w:rsidP="00FA70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3C5735" w:rsidRPr="00771FDA" w:rsidRDefault="003C5735" w:rsidP="00FA70D3">
      <w:pPr>
        <w:pStyle w:val="a9"/>
        <w:numPr>
          <w:ilvl w:val="1"/>
          <w:numId w:val="3"/>
        </w:numPr>
        <w:spacing w:before="0" w:after="0"/>
        <w:ind w:left="11" w:firstLine="698"/>
        <w:rPr>
          <w:b/>
        </w:rPr>
      </w:pPr>
      <w:r w:rsidRPr="00771FDA">
        <w:rPr>
          <w:b/>
        </w:rPr>
        <w:t xml:space="preserve"> Цель и планируемые результаты освоения дисциплины:</w:t>
      </w:r>
    </w:p>
    <w:p w:rsidR="00FA70D3" w:rsidRPr="00771FDA" w:rsidRDefault="00FA70D3" w:rsidP="00FA70D3">
      <w:pPr>
        <w:pStyle w:val="a9"/>
        <w:spacing w:before="0" w:after="0"/>
        <w:ind w:left="709"/>
        <w:rPr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31"/>
        <w:gridCol w:w="3599"/>
        <w:gridCol w:w="3941"/>
      </w:tblGrid>
      <w:tr w:rsidR="003C5735" w:rsidRPr="00771FDA" w:rsidTr="00333228">
        <w:tc>
          <w:tcPr>
            <w:tcW w:w="1061" w:type="pct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Код</w:t>
            </w:r>
          </w:p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ПК, ОК</w:t>
            </w:r>
          </w:p>
        </w:tc>
        <w:tc>
          <w:tcPr>
            <w:tcW w:w="1880" w:type="pct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Умения</w:t>
            </w:r>
          </w:p>
        </w:tc>
        <w:tc>
          <w:tcPr>
            <w:tcW w:w="2059" w:type="pct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Знания</w:t>
            </w:r>
          </w:p>
        </w:tc>
      </w:tr>
      <w:tr w:rsidR="003C5735" w:rsidRPr="00771FDA" w:rsidTr="00333228">
        <w:tc>
          <w:tcPr>
            <w:tcW w:w="1061" w:type="pct"/>
          </w:tcPr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1.1-ПК 1.3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3.2-ПК 3.3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4.1-ПК 4.3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6.2-ПК 6.3</w:t>
            </w:r>
          </w:p>
        </w:tc>
        <w:tc>
          <w:tcPr>
            <w:tcW w:w="1880" w:type="pct"/>
          </w:tcPr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материалы на основе анализа их свойств для конкретного применения при производстве, ремонте и модернизации автомобилей;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назначать способы и режимы упрочения деталей и способы их восстановления, при ремонте автомобиля, исходя из их эксплуатационного назначения;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обрабатывать детали из основных материалов;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2059" w:type="pct"/>
          </w:tcPr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автомобиля и его деталей;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3C5735" w:rsidRPr="00771FDA" w:rsidRDefault="003C5735" w:rsidP="00FA70D3">
            <w:pPr>
              <w:jc w:val="both"/>
              <w:rPr>
                <w:b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3C5735" w:rsidRPr="00771FDA" w:rsidRDefault="003C5735" w:rsidP="003C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E3" w:rsidRDefault="00EF6FCD" w:rsidP="00F14E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947944" w:rsidRPr="00947944">
        <w:rPr>
          <w:rFonts w:ascii="Times New Roman" w:hAnsi="Times New Roman" w:cs="Times New Roman"/>
          <w:sz w:val="24"/>
          <w:szCs w:val="24"/>
        </w:rPr>
        <w:t>, актуализируемые при изучении дисциплины:</w:t>
      </w:r>
    </w:p>
    <w:p w:rsidR="00EF6FCD" w:rsidRDefault="00EF6FCD" w:rsidP="00E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9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технологической документацией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</w:tbl>
    <w:p w:rsidR="00F14EE3" w:rsidRPr="00F14EE3" w:rsidRDefault="00F14EE3" w:rsidP="00E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35" w:rsidRPr="00771FDA" w:rsidRDefault="00947944" w:rsidP="00EF6F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7944">
        <w:rPr>
          <w:rFonts w:ascii="Times New Roman" w:hAnsi="Times New Roman" w:cs="Times New Roman"/>
          <w:sz w:val="24"/>
          <w:szCs w:val="24"/>
        </w:rPr>
        <w:br w:type="page"/>
      </w:r>
      <w:r w:rsidR="003C5735" w:rsidRPr="00771FDA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C5735" w:rsidRPr="00771FDA" w:rsidRDefault="003C5735" w:rsidP="00FA70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70D3" w:rsidRPr="00771FDA" w:rsidTr="00E023B2">
        <w:trPr>
          <w:trHeight w:val="460"/>
        </w:trPr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rPr>
          <w:trHeight w:val="192"/>
        </w:trPr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A70D3" w:rsidRPr="00771FDA" w:rsidRDefault="004F692C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4F692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="004F692C"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F6FCD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FA70D3" w:rsidRPr="00771FDA" w:rsidRDefault="00BF22FF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F6FCD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FA70D3" w:rsidRPr="00771FDA" w:rsidRDefault="00BF22FF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023B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pacing w:before="120" w:after="0" w:line="240" w:lineRule="auto"/>
              <w:ind w:left="4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FA70D3" w:rsidRPr="00771FDA" w:rsidRDefault="00FA70D3" w:rsidP="00FA70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70D3" w:rsidRPr="00771FDA" w:rsidRDefault="00FA70D3" w:rsidP="00FA70D3">
      <w:pPr>
        <w:rPr>
          <w:rFonts w:ascii="Times New Roman" w:hAnsi="Times New Roman" w:cs="Times New Roman"/>
          <w:b/>
          <w:sz w:val="24"/>
          <w:szCs w:val="24"/>
        </w:r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  <w:sectPr w:rsidR="003C5735" w:rsidRPr="00771FDA" w:rsidSect="00FA70D3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41"/>
        <w:gridCol w:w="28"/>
        <w:gridCol w:w="252"/>
        <w:gridCol w:w="40"/>
        <w:gridCol w:w="9"/>
        <w:gridCol w:w="9"/>
        <w:gridCol w:w="8959"/>
        <w:gridCol w:w="1133"/>
        <w:gridCol w:w="1276"/>
        <w:gridCol w:w="1419"/>
      </w:tblGrid>
      <w:tr w:rsidR="00EF6FCD" w:rsidRPr="00771FDA" w:rsidTr="00EF6FCD">
        <w:trPr>
          <w:trHeight w:val="20"/>
        </w:trPr>
        <w:tc>
          <w:tcPr>
            <w:tcW w:w="769" w:type="pct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01" w:type="pct"/>
            <w:gridSpan w:val="7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EF6FCD" w:rsidRPr="00EE12AE" w:rsidRDefault="00EF6FCD" w:rsidP="004527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456" w:type="pct"/>
            <w:vAlign w:val="center"/>
          </w:tcPr>
          <w:p w:rsidR="00EF6FCD" w:rsidRPr="00427675" w:rsidRDefault="00EF6FCD" w:rsidP="004527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EF6FCD" w:rsidRPr="00771FDA" w:rsidTr="00EF6FCD">
        <w:trPr>
          <w:trHeight w:val="207"/>
        </w:trPr>
        <w:tc>
          <w:tcPr>
            <w:tcW w:w="769" w:type="pct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EF6FCD" w:rsidRPr="00427675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6FCD" w:rsidRPr="00771FDA" w:rsidTr="00EF6FCD">
        <w:trPr>
          <w:trHeight w:val="20"/>
        </w:trPr>
        <w:tc>
          <w:tcPr>
            <w:tcW w:w="769" w:type="pct"/>
            <w:shd w:val="clear" w:color="auto" w:fill="auto"/>
          </w:tcPr>
          <w:p w:rsidR="00EF6FCD" w:rsidRPr="00771FDA" w:rsidRDefault="00642500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EF6FCD"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FCD" w:rsidRPr="006425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Металловедение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F6FCD" w:rsidRPr="00771FDA" w:rsidRDefault="00EF6FCD" w:rsidP="0098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5275E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и свойства машиностроитель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материалов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64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 металлов. Атомно–кр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исталлическое строение металлов</w:t>
            </w: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8C6D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металлов: черные и цветные металлы. Типы кристаллических решеток металлов.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Анизотропность и ее значение в технике. Аллотропические превращения в металлах. Плавление и кристаллизация металлов и сплавов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616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Механические, физические, химические, те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хнологические свойства металлов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 свойства металлов,  их значение при выборе сплавов  для изготовления деталей машин. Упругая и пластическая деформация. Факторы, определяющие характер разрушения. Испытание металлов на растяжение, на твердость, ударную вязкость. Краткие сведения о технологических испытаниях металлов. Современные физико-химические методы анализа металлов и сплавов: макроанализ, микроанализ, рентгенографический анализ. Магнитная и ультразвуковая дефектология. Применение радиоактивных изотопов. Дилатометрический метод. Методы исследования внутреннего строения металлов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912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1176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Типы сплавов.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Диаграммы со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стояния различных типов сплавов</w:t>
            </w:r>
          </w:p>
          <w:p w:rsidR="0045275E" w:rsidRPr="00482A76" w:rsidRDefault="0045275E" w:rsidP="00482A76">
            <w:pPr>
              <w:tabs>
                <w:tab w:val="left" w:pos="1176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сплаве, компоненте.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Типы сплавов: твердый раствор, жидкий раствор, механическая смесь, химическое соединение.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Зависимость свойств сплавов от их состава и строения.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методика построения диаграмм состояния. Критические точки превращения в сплавах. Диаграммы состояния сплавов, образующие неограниченные и ограниченные твердые растворы. Диаграммы состояния сплавов, образующих механические смеси, химические соединения, испытывающих полиморфные превращения. Связь между свойствами сплавов и типом диаграмм состояния. Компоненты и фазы в сплавах железа с углеродом. Структурные составляющие железоуглеродистых сплавов. Упрощенная диаграмма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«железо- цементит», ее анализ. Определение критических точек сталей и чугунов по диаграмме. Деление железоуглеродистых сплавов на стали и чугун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170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70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свойств машиностроительных материалов: определение твердости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металлов: по Бринеллю, по Роквеллу, по Виккерсу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Сплавы железа с углеродом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9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чугунов, их классификация, маркировка и область применения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чугунов. Влияние постоянных примесей на свойства и структуру чугуна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Серый чугун, его структура, свойства, маркировка по ГОСТу и применение. 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применение. Антифрикционные  чугуны, маркировка, и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046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Углеродистые стали и их свойства. Легированные стали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сталей. Влияние содержания углерода и постоянных примесей на свойства углеродистых сталей. Углеродистые конструкционные стали, их маркировка по ГОСТу, свойства и применение. Инструментальные  углеродистые стали, их маркировка по ГОСТу, свойства, область применения.</w:t>
            </w:r>
            <w:r w:rsidRPr="0048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Конструкционные легированные стали, их свойства, состав, маркировка по ГОСТу, применение. Инструментальные  легированные стали, их состав, свойства, маркировка по ГОСТу. Стали и сплавы с особыми свойствами, маркировка по ГОСТу,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0245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533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структуры железоуглеродистых сплавов, находящихся в равновесном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55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Расшифровка различных марок сталей и чугунов. Выбор марок сталей на основе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из свойств для изготовления деталей машин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из основных материалов</w:t>
            </w:r>
          </w:p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0245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Pr="00771FDA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термической обработки металлов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видов термической обработки. Превращения в металлах при нагреве. Образование аустенита. Диффузионные превращения аустенита при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охлаждении стали. Мартенситное превращение аустенита.  Сущность отжига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рода, назначение. Нормализация.  Виды закалки; охлаждающие среды. Отпуск, виды. Обработка стали холодом. Старение. Поверхностная закалка с индукционным нагревом ТВЧ, с газопламенным нагревом. Стали подвергаемые поверхностной закалке. Процессы, происходящие при химико-термической обработке. Цементация стали. Азотирование стали. Цианирование стали. Диффузионная  металлизация, ее сущность, виды. Достоинства и недостатки ХТО. Сплавы подвергаемые ХТО. Упрочнение поверхностным пластическим деформированием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235F87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F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00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режима термической обработки для сплава с определенным содержанием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углерода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235F87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F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металлы и сплавы</w:t>
            </w:r>
          </w:p>
          <w:p w:rsidR="0045275E" w:rsidRPr="00771FDA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1722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sz w:val="24"/>
                <w:szCs w:val="24"/>
              </w:rPr>
              <w:t>Медь и ее сплавы: латуни и бронзы. Алюминий  и его сплавы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Маркировка и применение латуней и бронз. Классификация алюминиевых сплавов. Свойства, маркировка по ГОСТу и применение сплавов  на основе алюминия, обрабатываемых давлением, и литейных. Антифрикционные сплавы на оловянной, цинковой и свинцовой основах. Маркировка антифрикционных сплавов по ГОСТу, свойства и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96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Титан и его сплавы: маркировка и </w:t>
            </w:r>
            <w:r w:rsidR="001F48C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применение. Магний и его сплавы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Маркировка титана и его сплавов по ГОСТУ.  Применение титановых сплавов. Применение магния и сплавов на его основе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58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Pr="00482A76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микроструктур цветных металлов и сплавов на их основе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85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Pr="00482A76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различных марок сплавов цветных металлов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теме «Металловедение»</w:t>
            </w:r>
          </w:p>
        </w:tc>
        <w:tc>
          <w:tcPr>
            <w:tcW w:w="364" w:type="pc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Default="00EF6FC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«Металловедение»</w:t>
            </w:r>
          </w:p>
          <w:p w:rsidR="009319E8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C58" w:rsidRPr="00482A76" w:rsidRDefault="00903C5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F6FCD" w:rsidRPr="00482A76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9E8" w:rsidRPr="00771FDA" w:rsidTr="00EF6FCD">
        <w:trPr>
          <w:trHeight w:val="277"/>
        </w:trPr>
        <w:tc>
          <w:tcPr>
            <w:tcW w:w="791" w:type="pct"/>
            <w:gridSpan w:val="3"/>
            <w:shd w:val="clear" w:color="auto" w:fill="auto"/>
          </w:tcPr>
          <w:p w:rsidR="009319E8" w:rsidRPr="00771FDA" w:rsidRDefault="009319E8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19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9319E8" w:rsidRPr="00482A76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319E8" w:rsidRPr="00482A76" w:rsidRDefault="009319E8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0" w:type="pct"/>
          </w:tcPr>
          <w:p w:rsidR="009319E8" w:rsidRPr="00771FDA" w:rsidRDefault="009319E8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9319E8" w:rsidRPr="00771FDA" w:rsidRDefault="009319E8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77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Пластмассы, антифрикционные, композитные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312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 общие свойства пластмасс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162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Термопластичные пластмассы: свойства и применение. Термореактивные пластмассы: свойства и применение. Способы переработки пластмасс и их области применения в автомобилестроении и ремонтном производстве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653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нтифрикционны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 х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ктеристика и область применения</w:t>
            </w:r>
          </w:p>
          <w:p w:rsidR="0045275E" w:rsidRPr="00C3248B" w:rsidRDefault="0045275E" w:rsidP="004C5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Металлические антифрикционные материалы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, их область применения.  Получение и назначение порошковых  а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нтифрикционных материалов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Самосмазывающиеся спеченные материалы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с твердыми смазочными компонентами. Неметаллические и металлополимерные антифрикционные материалы.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Антифрикционные минералы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11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Композитные материалы: п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олучение, область применения</w:t>
            </w:r>
          </w:p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с металлической матрицей. Их свойства, применение. Способы их получения. Композиционные материалы с неметаллической матрицей. Состав, классификация. Перспективы развития композиционных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F48C3" w:rsidRPr="00C3248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1F48C3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1F48C3" w:rsidRPr="00771FDA" w:rsidRDefault="001F48C3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" w:type="pct"/>
            <w:gridSpan w:val="3"/>
            <w:shd w:val="clear" w:color="auto" w:fill="auto"/>
          </w:tcPr>
          <w:p w:rsidR="001F48C3" w:rsidRPr="00771FDA" w:rsidRDefault="001F48C3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видов пластмасс и их ремонтопригодности. Определение строения и свойств композитных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F48C3" w:rsidRPr="00482A76" w:rsidRDefault="001F48C3" w:rsidP="00C324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1F48C3" w:rsidRPr="00C3248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94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771FDA" w:rsidRDefault="0045275E" w:rsidP="00931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Автомобильные эксплуатационные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C46EE5">
        <w:trPr>
          <w:trHeight w:val="418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C67FE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бензины и дизельные топлива</w:t>
            </w:r>
            <w:r w:rsidRPr="00C6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 классификация автомобильных топлив.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автомобильных бензинов. Эксплуатационные требования к качеству бензинов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октановом числе. Свойства, влияющие на образование отложений. Марки бензинов и их применение.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дизельных топлив. Эксплуатационные требования к дизельным топливам.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Свойства, влияющие на смесеобразование. Свойства дизельных топлив, влияющих на самовоспламенение и процесс сгорания.  Свойства, влияющие на образование отложений. Марки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дизельных топлив и область их  применения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FCD" w:rsidRPr="00771FDA" w:rsidTr="0045275E">
        <w:trPr>
          <w:trHeight w:val="559"/>
        </w:trPr>
        <w:tc>
          <w:tcPr>
            <w:tcW w:w="791" w:type="pct"/>
            <w:gridSpan w:val="3"/>
            <w:vMerge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EF6FCD" w:rsidRPr="00C67FEE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9" w:type="pct"/>
            <w:shd w:val="clear" w:color="auto" w:fill="auto"/>
          </w:tcPr>
          <w:p w:rsidR="00EF6FCD" w:rsidRPr="00730A30" w:rsidRDefault="00EF6FCD" w:rsidP="00C67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Автомобильные масла. Авт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омобильные специальные жидкости</w:t>
            </w:r>
          </w:p>
          <w:p w:rsidR="00EF6FCD" w:rsidRPr="00482A76" w:rsidRDefault="00EF6FCD" w:rsidP="00730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автомобильных смазочных  материалах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применение автомобильных масел.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Марки моторных масел и их применение.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и применение специальных жидкостей.</w:t>
            </w:r>
            <w:r w:rsidRPr="0073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Трансмиссионные и гидравлические масла.</w:t>
            </w:r>
            <w:r w:rsidRPr="0073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состав и получение пластичных смазок. Назначение жидкостей для системы охлаждения. Жидкости для гидравлических систем</w:t>
            </w:r>
          </w:p>
        </w:tc>
        <w:tc>
          <w:tcPr>
            <w:tcW w:w="364" w:type="pct"/>
            <w:vMerge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771FDA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марки бензинов. Определение марки автомобильных масел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B643DC" w:rsidRDefault="0045275E" w:rsidP="00CA7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3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482A76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бензина, дизельного топлива.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пластичной смазки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730A30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45275E" w:rsidRPr="00771FDA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Обивочные, прокладочные, уплотнительные и электроизоляционные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275E" w:rsidRPr="00771FDA" w:rsidTr="00EF6FCD">
        <w:trPr>
          <w:trHeight w:val="1656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730A30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730A30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бивочны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, прокладочны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, уплотнительны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электроизоляционны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 н</w:t>
            </w:r>
            <w:r w:rsidRPr="00B80C08"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азначение и область применения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75E" w:rsidRPr="00482A76" w:rsidRDefault="0045275E" w:rsidP="00730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Классификация обивочных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электроизоляционных материалов. Классификация электроизоляционных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647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74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45275E" w:rsidRPr="00771FDA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45275E">
        <w:trPr>
          <w:trHeight w:val="418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BF5673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Резиновые материал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 состав, свойства, применение</w:t>
            </w:r>
            <w:r w:rsidRPr="00BF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98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Каучук строение, свойства, область применения.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резины, основные компоненты резины. Физико-механические свойства резины. Изменение свойств резины в процессе старения, от температуры, от контакта с жидкостями.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BE3CC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автомобильных шин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E0334F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8C3" w:rsidRPr="00771FDA" w:rsidTr="00EF6FCD">
        <w:trPr>
          <w:trHeight w:val="20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1F48C3" w:rsidRPr="00771FDA" w:rsidRDefault="001F48C3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Лакокрасочные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shd w:val="clear" w:color="auto" w:fill="auto"/>
          </w:tcPr>
          <w:p w:rsidR="001F48C3" w:rsidRPr="0045275E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4.1-ПК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</w:tcPr>
          <w:p w:rsidR="001F48C3" w:rsidRPr="0045275E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8C3" w:rsidRPr="00771FDA" w:rsidTr="00EF6FCD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1F48C3" w:rsidRDefault="001F48C3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F48C3" w:rsidRDefault="001F48C3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48C3" w:rsidRPr="00771FDA" w:rsidRDefault="001F48C3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1F48C3" w:rsidRPr="0058793B" w:rsidRDefault="001F48C3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Лакокра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сочные материалы, их назначение</w:t>
            </w:r>
            <w:r w:rsidRPr="0058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8C3" w:rsidRPr="00482A76" w:rsidRDefault="001F48C3" w:rsidP="0058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лакокрасочных материалов. Компоненты лакокрасочных материалов.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лакокрасочным материалам.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Маркировка, способы приготовления красок и нанесение их на поверхности</w:t>
            </w:r>
          </w:p>
        </w:tc>
        <w:tc>
          <w:tcPr>
            <w:tcW w:w="364" w:type="pct"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F48C3" w:rsidRPr="00BE3CC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1F48C3" w:rsidRPr="00545E4F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1F48C3" w:rsidRPr="00771FDA" w:rsidRDefault="001F48C3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1F48C3" w:rsidRPr="00482A76" w:rsidRDefault="001F48C3" w:rsidP="00587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лакокрасочных материалов в зависимости. Способы нанесение лакокрасочных материалов на металлические поверхности</w:t>
            </w:r>
          </w:p>
        </w:tc>
        <w:tc>
          <w:tcPr>
            <w:tcW w:w="364" w:type="pct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545E4F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545E4F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е «Неметаллические материалы»</w:t>
            </w:r>
          </w:p>
        </w:tc>
        <w:tc>
          <w:tcPr>
            <w:tcW w:w="364" w:type="pct"/>
            <w:shd w:val="clear" w:color="auto" w:fill="auto"/>
          </w:tcPr>
          <w:p w:rsidR="001F48C3" w:rsidRPr="000519F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«Неметаллические материалы»</w:t>
            </w:r>
          </w:p>
        </w:tc>
        <w:tc>
          <w:tcPr>
            <w:tcW w:w="364" w:type="pct"/>
            <w:shd w:val="clear" w:color="auto" w:fill="auto"/>
          </w:tcPr>
          <w:p w:rsidR="00EF6FCD" w:rsidRPr="000519FB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EF6FCD" w:rsidRPr="00771FDA" w:rsidRDefault="00EF6FCD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82" w:type="pct"/>
            <w:gridSpan w:val="2"/>
            <w:shd w:val="clear" w:color="auto" w:fill="auto"/>
          </w:tcPr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45275E" w:rsidRPr="0045275E" w:rsidRDefault="0045275E" w:rsidP="004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на металлорежущих станках</w:t>
            </w: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82" w:type="pct"/>
            <w:gridSpan w:val="2"/>
            <w:vMerge w:val="restart"/>
            <w:shd w:val="clear" w:color="auto" w:fill="auto"/>
          </w:tcPr>
          <w:p w:rsidR="0045275E" w:rsidRPr="001F48C3" w:rsidRDefault="0045275E" w:rsidP="004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77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металлов давлением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прокатка, волочение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прессование, ковка, штамповка</w:t>
            </w:r>
          </w:p>
          <w:p w:rsidR="0045275E" w:rsidRPr="00771FDA" w:rsidRDefault="0045275E" w:rsidP="00C73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sz w:val="24"/>
                <w:szCs w:val="24"/>
              </w:rPr>
              <w:t>Физическая сущность пластической деформации и факторы, влияющие на пластичность металла. Понятие о наклепе, возврате, рекристаллизации. Влияние холодной и горячей пластической деформации на структуру и свойст</w:t>
            </w:r>
            <w:r w:rsidRPr="00C73CF7">
              <w:rPr>
                <w:rFonts w:ascii="Times New Roman" w:hAnsi="Times New Roman" w:cs="Times New Roman"/>
                <w:sz w:val="24"/>
                <w:szCs w:val="24"/>
              </w:rPr>
              <w:softHyphen/>
              <w:t>ва металла. Способы прокатки металлов. Сортамент прокатного производства. Классификация прокатных станов. Волочение, его сущность, назначение, виды волочительных станков. Прессование, его сущность, виды, назначение. Ковка. Сущность технологического процесса. Область применения. Горячая и  холодная  штамповка. Сущность технологических процессов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16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C7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Сварка, резка, пайка и наплавка  металлов</w:t>
            </w:r>
          </w:p>
          <w:p w:rsidR="0045275E" w:rsidRPr="00771FDA" w:rsidRDefault="0045275E" w:rsidP="003F5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сварки. Достоинства и недостатки процесса сварки. Типы сварочных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соединений и швов. Требования, предъявляемые к качеству сварочного шва.</w:t>
            </w:r>
            <w:r w:rsidRPr="00FB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процесса пайки металлов. Мягкие припои, их состав, марки по ГОСТу. Флюсы, применяемые при пайке мягкими припоями. Принадлежности для пайки металлов. Технология пайки мягкими припоями. Твердые припои. Состав и марки твердых припоев по ГОСТу. Флюсы.</w:t>
            </w:r>
            <w:r w:rsidRPr="00FB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назначение механизированной наплавки металлов. Автоматическая наплавка металлов под слоем флюса. Вибродуговая наплавка, ее сущность и назначение. Металлизация, ее сущность и назначение. Плазменная наплавка. Наплавка порошковыми проволоками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869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A21D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Литейное производство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виды, сущность, назначение</w:t>
            </w:r>
          </w:p>
          <w:p w:rsidR="0045275E" w:rsidRPr="00771FDA" w:rsidRDefault="0045275E" w:rsidP="00E4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сущность литейного производства. Краткие сведения о технологии получения отливок в разовых формах. Модели и их назначение. Назначение стержней. Формовочные материалы и стержневые  смеси. Литниковая система и ее назначение. Технология ручной и машинной формовки. Требования, предъявляемые к литейным сплавам. Краткие сведения о технологии литья: в металлические формы (кокиль), центробежного литья, литья под давлением, литья по выплавляемым моделям, литья в оболочковые формы, литья по газифицируемым моделям. Достоинства и недостатки каждого вида литья, и область их применения. Перспективы развития литейного производства. Примеры литых деталей в автомобилестроении и дорожной технике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57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C73CF7" w:rsidRDefault="0045275E" w:rsidP="00452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металлорежущих станков</w:t>
            </w:r>
            <w:r w:rsidRPr="00C73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Элементы резания</w:t>
            </w:r>
          </w:p>
          <w:p w:rsidR="0045275E" w:rsidRPr="00771FDA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для выполнения слесарных работ. Выбор режимов резания. Оборудование и инструменты для механической обработки металлов.</w:t>
            </w:r>
            <w:r w:rsidRPr="00C73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Движения при резании металлов. Классификация основных способов обработки металлов резанием в зависимости от характера главного движения и движения подачи. Элементы резания: глубина резания, подача, и скорость резания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33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3F51DB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Работы, выполняемые на токарных, сверлильных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фрезерных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строгальных </w:t>
            </w: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станках.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ские способы обработки металлов</w:t>
            </w:r>
          </w:p>
          <w:p w:rsidR="0045275E" w:rsidRPr="00771FDA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части и конструктивные элементы токарного проходного резца. Основные углы токарного резца, их влияние на процесс резания. Классификация токарных резцо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назначение станков токарной группы.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Работы, выполняемые на сверлильных и расточных станках.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процесса фрезерования.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область применения строгальных станков, применение долбежных станков. Применение электрических способов обработки металлов в ремонтном производстве.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7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1707ED" w:rsidP="00BE3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545E4F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Pr="00AE688A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771FDA" w:rsidRDefault="0045275E" w:rsidP="006B3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режимов резания при механической обработке металлов на различных станках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77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е «Обработка деталей на металлорежущих станках»</w:t>
            </w:r>
          </w:p>
        </w:tc>
        <w:tc>
          <w:tcPr>
            <w:tcW w:w="364" w:type="pc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BC6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412BC6" w:rsidRPr="005E41E1" w:rsidRDefault="00412BC6" w:rsidP="005E41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5E41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364" w:type="pct"/>
            <w:shd w:val="clear" w:color="auto" w:fill="auto"/>
          </w:tcPr>
          <w:p w:rsidR="00412BC6" w:rsidRPr="005E41E1" w:rsidRDefault="00412BC6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BC6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412BC6" w:rsidRPr="005E41E1" w:rsidRDefault="00412BC6" w:rsidP="005E41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5E41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364" w:type="pct"/>
            <w:shd w:val="clear" w:color="auto" w:fill="auto"/>
          </w:tcPr>
          <w:p w:rsidR="00412BC6" w:rsidRPr="005E41E1" w:rsidRDefault="00412BC6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4" w:type="pct"/>
            <w:shd w:val="clear" w:color="auto" w:fill="auto"/>
          </w:tcPr>
          <w:p w:rsidR="00EF6FCD" w:rsidRPr="001F48C3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6FCD" w:rsidRPr="00771FDA" w:rsidRDefault="00EF6FCD" w:rsidP="000A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735" w:rsidRDefault="003C5735" w:rsidP="003C5735">
      <w:pPr>
        <w:rPr>
          <w:rFonts w:ascii="Times New Roman" w:hAnsi="Times New Roman" w:cs="Times New Roman"/>
          <w:i/>
          <w:sz w:val="24"/>
          <w:szCs w:val="24"/>
        </w:rPr>
      </w:pP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1. – ознакомительный (узнавание ранее изученных объектов, свойств)</w:t>
      </w: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F1787B" w:rsidRPr="00771FDA" w:rsidRDefault="00F1787B" w:rsidP="003C5735">
      <w:pPr>
        <w:rPr>
          <w:rFonts w:ascii="Times New Roman" w:hAnsi="Times New Roman" w:cs="Times New Roman"/>
          <w:i/>
          <w:sz w:val="24"/>
          <w:szCs w:val="24"/>
        </w:rPr>
        <w:sectPr w:rsidR="00F1787B" w:rsidRPr="00771FDA" w:rsidSect="00E023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5735" w:rsidRPr="00771FDA" w:rsidRDefault="003C5735" w:rsidP="00FA7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115C1F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FA70D3" w:rsidRPr="00771FDA" w:rsidRDefault="00FA70D3" w:rsidP="00FA70D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FA70D3" w:rsidRPr="00771FDA" w:rsidRDefault="00FA70D3" w:rsidP="00FA7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 w:cs="Times New Roman"/>
          <w:sz w:val="24"/>
          <w:szCs w:val="24"/>
        </w:rPr>
        <w:t>обеспечивается наличием учебного кабинета Материаловедения.</w:t>
      </w:r>
    </w:p>
    <w:p w:rsidR="00FA70D3" w:rsidRPr="00771FDA" w:rsidRDefault="00FA70D3" w:rsidP="00FA70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3C5735" w:rsidRPr="00771FDA" w:rsidRDefault="003C5735" w:rsidP="001707ED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 проектор</w:t>
      </w:r>
      <w:r w:rsidRPr="00771FD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«Материаловедение»;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объемные модели металлической кристаллической решетки;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образцы неметаллических материалов;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образцы смазочных материалов.</w:t>
      </w:r>
    </w:p>
    <w:p w:rsidR="00517AD0" w:rsidRPr="00771FDA" w:rsidRDefault="00517AD0" w:rsidP="00517AD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5735" w:rsidRPr="00771FDA" w:rsidRDefault="003C5735" w:rsidP="00FA70D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C5735" w:rsidRDefault="003C5735" w:rsidP="00FA70D3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738CC" w:rsidRPr="002738CC" w:rsidRDefault="002738CC" w:rsidP="006F1CC7">
      <w:pPr>
        <w:pStyle w:val="a9"/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before="0" w:after="0" w:line="276" w:lineRule="auto"/>
        <w:ind w:left="0" w:firstLine="709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>Чумаченко Ю.Т., Чумаченко Г.В. Материаловедение и слесарное дело. – М.: КНОРУС, 2013. – 296с.</w:t>
      </w:r>
    </w:p>
    <w:p w:rsidR="002738CC" w:rsidRPr="002738CC" w:rsidRDefault="002738C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color w:val="000000" w:themeColor="text1"/>
        </w:rPr>
        <w:t>Двоеглазов Г.А. Материаловедение. –  Ростов н/Д.: Феникс, 2015. – 445с.</w:t>
      </w:r>
    </w:p>
    <w:p w:rsidR="002738CC" w:rsidRPr="002738CC" w:rsidRDefault="002738C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>Чумаченко Ю. Т. Материаловедение и слесарное дело: учебное пособие / Ю. Т. Чумаченко. – Изд. 4-е. – Ростов н/Д.: Феникс, 2009. – 395с.</w:t>
      </w:r>
    </w:p>
    <w:p w:rsidR="003C5735" w:rsidRPr="002738CC" w:rsidRDefault="00DF5BD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color w:val="000000" w:themeColor="text1"/>
          <w:shd w:val="clear" w:color="auto" w:fill="FFFFFF"/>
        </w:rPr>
        <w:t xml:space="preserve">Стуканов В.А. </w:t>
      </w:r>
      <w:r w:rsidR="002738CC" w:rsidRPr="002738CC">
        <w:rPr>
          <w:color w:val="000000" w:themeColor="text1"/>
          <w:shd w:val="clear" w:color="auto" w:fill="FFFFFF"/>
        </w:rPr>
        <w:t>М</w:t>
      </w:r>
      <w:r w:rsidRPr="002738CC">
        <w:rPr>
          <w:color w:val="000000" w:themeColor="text1"/>
          <w:shd w:val="clear" w:color="auto" w:fill="FFFFFF"/>
        </w:rPr>
        <w:t>атериаловедение: учебное пособие – М.: ИД «ФОРУМ»: ИНФРА- М, 2011. – 368с.</w:t>
      </w:r>
    </w:p>
    <w:p w:rsidR="002738CC" w:rsidRPr="002738CC" w:rsidRDefault="002738CC" w:rsidP="006F1CC7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Адаскин А. М., Зуев В.М. Материаловедение и технология материалов / А. М. Адаскин, В. М. Зуев. – М : ФОРУМ, 2010. – 336 с. </w:t>
      </w:r>
    </w:p>
    <w:p w:rsidR="002738CC" w:rsidRPr="002738CC" w:rsidRDefault="002738CC" w:rsidP="006F1CC7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Солнцев Ю.В. Материаловедение: учебник для студ.учреждений сред.проф.образования / Ю.П.Солнцев, С.А.Вологжанина.- 3-е изд., стер.- М.: Издательский центр «Академия», 2009. – 496с.</w:t>
      </w:r>
    </w:p>
    <w:p w:rsidR="003C5735" w:rsidRPr="002738CC" w:rsidRDefault="00DF5BD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>Сеферов Г.Г., Батиенков В.Т., Сеферов Г.Г., Фоменко А.Л. Материаловедение: Учебник / Под ред.В.Т.Батиенкова. – М.: ИНФРА-М, 2009. – 150с.</w:t>
      </w:r>
    </w:p>
    <w:p w:rsidR="003C5735" w:rsidRPr="002738CC" w:rsidRDefault="003C5735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>Черепахин  А.А., Материаловедение: учебник</w:t>
      </w:r>
      <w:r w:rsidR="00FA70D3" w:rsidRPr="002738CC">
        <w:rPr>
          <w:bCs/>
          <w:color w:val="000000" w:themeColor="text1"/>
        </w:rPr>
        <w:t xml:space="preserve"> </w:t>
      </w:r>
      <w:r w:rsidRPr="002738CC">
        <w:rPr>
          <w:bCs/>
          <w:color w:val="000000" w:themeColor="text1"/>
        </w:rPr>
        <w:t xml:space="preserve">/ А.А. Черепахин. </w:t>
      </w:r>
      <w:r w:rsidR="009C17A2" w:rsidRPr="002738CC">
        <w:rPr>
          <w:bCs/>
          <w:color w:val="000000" w:themeColor="text1"/>
        </w:rPr>
        <w:t xml:space="preserve">– 4-е изд., стер. </w:t>
      </w:r>
      <w:r w:rsidRPr="002738CC">
        <w:rPr>
          <w:bCs/>
          <w:color w:val="000000" w:themeColor="text1"/>
        </w:rPr>
        <w:t xml:space="preserve">– </w:t>
      </w:r>
      <w:r w:rsidRPr="002738CC">
        <w:rPr>
          <w:color w:val="000000" w:themeColor="text1"/>
          <w:shd w:val="clear" w:color="auto" w:fill="FFFFFF"/>
        </w:rPr>
        <w:t>М.:</w:t>
      </w:r>
      <w:r w:rsidRPr="002738CC">
        <w:rPr>
          <w:rStyle w:val="apple-converted-space"/>
          <w:color w:val="000000" w:themeColor="text1"/>
          <w:shd w:val="clear" w:color="auto" w:fill="FFFFFF"/>
        </w:rPr>
        <w:t> </w:t>
      </w:r>
      <w:r w:rsidR="009C17A2" w:rsidRPr="002738CC">
        <w:rPr>
          <w:bCs/>
          <w:color w:val="000000" w:themeColor="text1"/>
        </w:rPr>
        <w:t>Издательский центр «</w:t>
      </w:r>
      <w:r w:rsidR="00FA70D3" w:rsidRPr="002738CC">
        <w:rPr>
          <w:bCs/>
          <w:color w:val="000000" w:themeColor="text1"/>
        </w:rPr>
        <w:t>Академия</w:t>
      </w:r>
      <w:r w:rsidR="009C17A2" w:rsidRPr="002738CC">
        <w:rPr>
          <w:bCs/>
          <w:color w:val="000000" w:themeColor="text1"/>
        </w:rPr>
        <w:t>»</w:t>
      </w:r>
      <w:r w:rsidRPr="002738CC">
        <w:rPr>
          <w:bCs/>
          <w:color w:val="000000" w:themeColor="text1"/>
        </w:rPr>
        <w:t>, 20</w:t>
      </w:r>
      <w:r w:rsidR="009C17A2" w:rsidRPr="002738CC">
        <w:rPr>
          <w:bCs/>
          <w:color w:val="000000" w:themeColor="text1"/>
        </w:rPr>
        <w:t>09</w:t>
      </w:r>
      <w:r w:rsidRPr="002738CC">
        <w:rPr>
          <w:bCs/>
          <w:color w:val="000000" w:themeColor="text1"/>
        </w:rPr>
        <w:t xml:space="preserve">. – </w:t>
      </w:r>
      <w:r w:rsidR="009C17A2" w:rsidRPr="002738CC">
        <w:rPr>
          <w:bCs/>
          <w:color w:val="000000" w:themeColor="text1"/>
        </w:rPr>
        <w:t>272</w:t>
      </w:r>
      <w:r w:rsidRPr="002738CC">
        <w:rPr>
          <w:bCs/>
          <w:color w:val="000000" w:themeColor="text1"/>
        </w:rPr>
        <w:t xml:space="preserve"> с.</w:t>
      </w:r>
    </w:p>
    <w:p w:rsidR="00DF5BDC" w:rsidRPr="002738CC" w:rsidRDefault="00DF5BD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color w:val="000000" w:themeColor="text1"/>
        </w:rPr>
        <w:t>Вишневецкий Ю.Т. Материаловедение для технических колледжей: Учебник. – 4-е изд. – М.: Издательско-торговая корпорация «Дашков и К</w:t>
      </w:r>
      <w:r w:rsidRPr="002738CC">
        <w:rPr>
          <w:color w:val="000000" w:themeColor="text1"/>
          <w:vertAlign w:val="superscript"/>
        </w:rPr>
        <w:t>о</w:t>
      </w:r>
      <w:r w:rsidRPr="002738CC">
        <w:rPr>
          <w:color w:val="000000" w:themeColor="text1"/>
        </w:rPr>
        <w:t>», 2009.- 332с.</w:t>
      </w:r>
    </w:p>
    <w:p w:rsidR="002738CC" w:rsidRPr="002738CC" w:rsidRDefault="002738CC" w:rsidP="006F1CC7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Чумаченко Ю.Т., Чумаченко Г.В. Материаловедение для автомехаников. – Ростов н/Д: Феникс, 2002. – 480с.</w:t>
      </w:r>
    </w:p>
    <w:p w:rsidR="002738CC" w:rsidRPr="002738CC" w:rsidRDefault="002738CC" w:rsidP="006F1CC7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Чумаченко Ю.Т. Материаловедение Учебник / Ю.Т.Чумаченко, Г.В.Чумаченко. – 4-е изд., перераб.  – Ростов н/Д: Феникс, 2005. – 320с.</w:t>
      </w:r>
    </w:p>
    <w:p w:rsidR="00517AD0" w:rsidRDefault="00517AD0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2738CC" w:rsidRDefault="002738CC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AB4F4E" w:rsidRDefault="00AB4F4E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AB4F4E" w:rsidRDefault="00AB4F4E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AB4F4E" w:rsidRPr="002738CC" w:rsidRDefault="00AB4F4E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3C5735" w:rsidRPr="00771FDA" w:rsidRDefault="003C5735" w:rsidP="00FF6D95">
      <w:pPr>
        <w:pStyle w:val="a9"/>
        <w:spacing w:before="0" w:after="0" w:line="276" w:lineRule="auto"/>
        <w:ind w:left="0" w:firstLine="708"/>
        <w:contextualSpacing/>
        <w:rPr>
          <w:b/>
        </w:rPr>
      </w:pPr>
      <w:r w:rsidRPr="00771FDA">
        <w:rPr>
          <w:b/>
        </w:rPr>
        <w:t>3.2.2. Электронные издания (электронные ресурсы)</w:t>
      </w:r>
    </w:p>
    <w:p w:rsidR="00517AD0" w:rsidRPr="00771FDA" w:rsidRDefault="00517AD0" w:rsidP="00FF6D95">
      <w:pPr>
        <w:pStyle w:val="a9"/>
        <w:spacing w:before="0" w:after="0" w:line="276" w:lineRule="auto"/>
        <w:ind w:left="0" w:firstLine="708"/>
        <w:contextualSpacing/>
      </w:pPr>
      <w:r w:rsidRPr="00771FDA">
        <w:t>1. Адаскин А.М. Материаловедение. – М.: Академия, 2014</w:t>
      </w:r>
    </w:p>
    <w:p w:rsidR="00517AD0" w:rsidRPr="00CB28BE" w:rsidRDefault="00517AD0" w:rsidP="00517AD0">
      <w:pPr>
        <w:pStyle w:val="a9"/>
        <w:spacing w:before="0" w:after="0" w:line="276" w:lineRule="auto"/>
        <w:ind w:left="0" w:firstLine="708"/>
        <w:contextualSpacing/>
        <w:rPr>
          <w:b/>
          <w:color w:val="000000" w:themeColor="text1"/>
        </w:rPr>
      </w:pPr>
      <w:r w:rsidRPr="00CB28BE">
        <w:rPr>
          <w:color w:val="000000" w:themeColor="text1"/>
        </w:rPr>
        <w:t>2. Солнцев Ю.П. Материаловедение. – М.: Академия, 2015</w:t>
      </w:r>
    </w:p>
    <w:p w:rsidR="003C5735" w:rsidRPr="00CB28BE" w:rsidRDefault="00517AD0" w:rsidP="00FF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http://www.twirpx.com</w:t>
        </w:r>
      </w:hyperlink>
    </w:p>
    <w:p w:rsidR="003C5735" w:rsidRPr="00CB28BE" w:rsidRDefault="00517AD0" w:rsidP="00FF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9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http://gomelauto.com</w:t>
        </w:r>
      </w:hyperlink>
    </w:p>
    <w:p w:rsidR="003C5735" w:rsidRPr="00CB28BE" w:rsidRDefault="00517AD0" w:rsidP="00FF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10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http://avtoliteratura.ru</w:t>
        </w:r>
      </w:hyperlink>
    </w:p>
    <w:p w:rsidR="00517AD0" w:rsidRPr="001F48C3" w:rsidRDefault="00517AD0" w:rsidP="001F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11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http://metalhandling.ru</w:t>
        </w:r>
      </w:hyperlink>
    </w:p>
    <w:p w:rsidR="00517AD0" w:rsidRPr="00771FDA" w:rsidRDefault="00517AD0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735" w:rsidRPr="00771FDA" w:rsidRDefault="00FF6D95" w:rsidP="00FF6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735" w:rsidRPr="00771FDA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3C5735" w:rsidRPr="00771FDA" w:rsidRDefault="003C5735" w:rsidP="00FF6D95">
      <w:pPr>
        <w:pStyle w:val="a9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1FDA">
        <w:rPr>
          <w:bCs/>
        </w:rPr>
        <w:t>Справочное пособие по материаловедению (металлообработка): учебное пособие для нач. проф. образования / под ред. В. Н. Запла</w:t>
      </w:r>
      <w:r w:rsidR="00FF6D95" w:rsidRPr="00771FDA">
        <w:rPr>
          <w:bCs/>
        </w:rPr>
        <w:t>тина. – М.: Академия</w:t>
      </w:r>
      <w:r w:rsidRPr="00771FDA">
        <w:rPr>
          <w:bCs/>
        </w:rPr>
        <w:t>, 2012. – 224 с.</w:t>
      </w:r>
    </w:p>
    <w:p w:rsidR="003C5735" w:rsidRPr="00771FDA" w:rsidRDefault="003C5735" w:rsidP="00FF6D95">
      <w:pPr>
        <w:pStyle w:val="a9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1FDA">
        <w:rPr>
          <w:bCs/>
        </w:rPr>
        <w:t>Лабораторный практикум по материаловедению в машиностроении и металлообработке</w:t>
      </w:r>
      <w:r w:rsidR="00FF6D95" w:rsidRPr="00771FDA">
        <w:rPr>
          <w:bCs/>
        </w:rPr>
        <w:t xml:space="preserve"> </w:t>
      </w:r>
      <w:r w:rsidRPr="00771FDA">
        <w:rPr>
          <w:bCs/>
        </w:rPr>
        <w:t>/ под ред. В. Н. Запла</w:t>
      </w:r>
      <w:r w:rsidR="00FF6D95" w:rsidRPr="00771FDA">
        <w:rPr>
          <w:bCs/>
        </w:rPr>
        <w:t>тина. – М.: Академия</w:t>
      </w:r>
      <w:r w:rsidRPr="00771FDA">
        <w:rPr>
          <w:bCs/>
        </w:rPr>
        <w:t>, 2014. – 240 с.</w:t>
      </w:r>
    </w:p>
    <w:p w:rsidR="00FF6D95" w:rsidRPr="00771FDA" w:rsidRDefault="003C5735" w:rsidP="00FF6D95">
      <w:pPr>
        <w:pStyle w:val="a9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1FDA">
        <w:rPr>
          <w:bCs/>
        </w:rPr>
        <w:t>Оськин В.А. Практикум по материаловедению и технологии конструкционных материалов</w:t>
      </w:r>
      <w:r w:rsidR="00FF6D95" w:rsidRPr="00771FDA">
        <w:rPr>
          <w:bCs/>
        </w:rPr>
        <w:t xml:space="preserve"> </w:t>
      </w:r>
      <w:r w:rsidRPr="00771FDA">
        <w:rPr>
          <w:bCs/>
        </w:rPr>
        <w:t>/ В.А. Оськин, В.Н. Байкалова.</w:t>
      </w:r>
      <w:r w:rsidR="00FF6D95" w:rsidRPr="00771FDA">
        <w:rPr>
          <w:bCs/>
        </w:rPr>
        <w:t xml:space="preserve"> </w:t>
      </w:r>
      <w:r w:rsidRPr="00771FDA">
        <w:rPr>
          <w:bCs/>
        </w:rPr>
        <w:t>– М.:</w:t>
      </w:r>
      <w:r w:rsidR="00FF6D95" w:rsidRPr="00771FDA">
        <w:rPr>
          <w:bCs/>
        </w:rPr>
        <w:t xml:space="preserve"> </w:t>
      </w:r>
      <w:r w:rsidRPr="00771FDA">
        <w:rPr>
          <w:bCs/>
        </w:rPr>
        <w:t xml:space="preserve">КОЛОСС, 2012. </w:t>
      </w:r>
      <w:r w:rsidR="00FF6D95" w:rsidRPr="00771FDA">
        <w:rPr>
          <w:bCs/>
        </w:rPr>
        <w:t xml:space="preserve">– </w:t>
      </w:r>
      <w:r w:rsidRPr="00771FDA">
        <w:rPr>
          <w:bCs/>
        </w:rPr>
        <w:t>160с.</w:t>
      </w:r>
    </w:p>
    <w:p w:rsidR="00FF6D95" w:rsidRPr="00771FDA" w:rsidRDefault="00FF6D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FDA">
        <w:rPr>
          <w:bCs/>
        </w:rPr>
        <w:br w:type="page"/>
      </w:r>
    </w:p>
    <w:p w:rsidR="003C5735" w:rsidRPr="00771FDA" w:rsidRDefault="003C5735" w:rsidP="00C4096B">
      <w:pPr>
        <w:pStyle w:val="a9"/>
        <w:numPr>
          <w:ilvl w:val="0"/>
          <w:numId w:val="2"/>
        </w:numPr>
        <w:tabs>
          <w:tab w:val="clear" w:pos="1080"/>
          <w:tab w:val="num" w:pos="284"/>
        </w:tabs>
        <w:spacing w:before="0" w:after="200" w:line="276" w:lineRule="auto"/>
        <w:ind w:left="0" w:right="-1" w:firstLine="0"/>
        <w:contextualSpacing/>
        <w:jc w:val="center"/>
        <w:rPr>
          <w:b/>
        </w:rPr>
      </w:pPr>
      <w:r w:rsidRPr="00771FDA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95"/>
        <w:gridCol w:w="2885"/>
      </w:tblGrid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материалов и указано правильное их строение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работа, тестовый контроль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методы оценки свойств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 xml:space="preserve">Метод оценки свойств машиностроительных материалов выбран в соответствии  с поставленной задачей 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области применения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материалов соответствует  техническим условиям материалов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маркировку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Классификация  и маркировка соответствуют   ГОСТу на использование  материалов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методы защиты от коррозии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способа обработки назначению материала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и лабораторные работы, устный опрос, тестовый контроль</w:t>
            </w:r>
          </w:p>
        </w:tc>
      </w:tr>
      <w:tr w:rsidR="003C5735" w:rsidRPr="001F48C3" w:rsidTr="00E023B2">
        <w:tc>
          <w:tcPr>
            <w:tcW w:w="5000" w:type="pct"/>
            <w:gridSpan w:val="3"/>
            <w:shd w:val="clear" w:color="auto" w:fill="auto"/>
          </w:tcPr>
          <w:p w:rsidR="003C5735" w:rsidRPr="001F48C3" w:rsidRDefault="000959D1" w:rsidP="00FF6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C5735"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выбирать материалы на основе анализа их свойств для конкретного применения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соответствии со свойствами материалов и поставленными задачами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работы, самостоятельная работа, тестовый контроль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способы соединения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способов соединений проведен в соответствии с заданием.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и практические работы,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из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работы, самостоятельная работа</w:t>
            </w:r>
          </w:p>
        </w:tc>
      </w:tr>
    </w:tbl>
    <w:p w:rsidR="003C5735" w:rsidRDefault="003C5735" w:rsidP="003C573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28F7" w:rsidRPr="003C5735" w:rsidRDefault="000F28F7">
      <w:pPr>
        <w:rPr>
          <w:rFonts w:ascii="Times New Roman" w:hAnsi="Times New Roman" w:cs="Times New Roman"/>
          <w:b/>
          <w:i/>
        </w:rPr>
      </w:pPr>
    </w:p>
    <w:sectPr w:rsidR="000F28F7" w:rsidRPr="003C5735" w:rsidSect="0022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9A" w:rsidRDefault="00F72D9A" w:rsidP="003C5735">
      <w:pPr>
        <w:spacing w:after="0" w:line="240" w:lineRule="auto"/>
      </w:pPr>
      <w:r>
        <w:separator/>
      </w:r>
    </w:p>
  </w:endnote>
  <w:endnote w:type="continuationSeparator" w:id="0">
    <w:p w:rsidR="00F72D9A" w:rsidRDefault="00F72D9A" w:rsidP="003C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033"/>
      <w:docPartObj>
        <w:docPartGallery w:val="Page Numbers (Bottom of Page)"/>
        <w:docPartUnique/>
      </w:docPartObj>
    </w:sdtPr>
    <w:sdtEndPr/>
    <w:sdtContent>
      <w:p w:rsidR="005E41E1" w:rsidRDefault="00F72D9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1E1" w:rsidRDefault="005E41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9A" w:rsidRDefault="00F72D9A" w:rsidP="003C5735">
      <w:pPr>
        <w:spacing w:after="0" w:line="240" w:lineRule="auto"/>
      </w:pPr>
      <w:r>
        <w:separator/>
      </w:r>
    </w:p>
  </w:footnote>
  <w:footnote w:type="continuationSeparator" w:id="0">
    <w:p w:rsidR="00F72D9A" w:rsidRDefault="00F72D9A" w:rsidP="003C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985"/>
    <w:multiLevelType w:val="hybridMultilevel"/>
    <w:tmpl w:val="1196F4E8"/>
    <w:lvl w:ilvl="0" w:tplc="ED1CF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274FB"/>
    <w:multiLevelType w:val="hybridMultilevel"/>
    <w:tmpl w:val="AFD27E02"/>
    <w:lvl w:ilvl="0" w:tplc="CB7014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735"/>
    <w:rsid w:val="000014AD"/>
    <w:rsid w:val="00010A2D"/>
    <w:rsid w:val="0002458B"/>
    <w:rsid w:val="00031CAA"/>
    <w:rsid w:val="000519FB"/>
    <w:rsid w:val="00057EF5"/>
    <w:rsid w:val="0009303F"/>
    <w:rsid w:val="000959D1"/>
    <w:rsid w:val="000A21E1"/>
    <w:rsid w:val="000A4E11"/>
    <w:rsid w:val="000A7B19"/>
    <w:rsid w:val="000E3983"/>
    <w:rsid w:val="000F28F7"/>
    <w:rsid w:val="000F4567"/>
    <w:rsid w:val="001001F6"/>
    <w:rsid w:val="00115C1F"/>
    <w:rsid w:val="00135D6B"/>
    <w:rsid w:val="001530AB"/>
    <w:rsid w:val="001707ED"/>
    <w:rsid w:val="001F48C3"/>
    <w:rsid w:val="00223059"/>
    <w:rsid w:val="00225E76"/>
    <w:rsid w:val="002341C3"/>
    <w:rsid w:val="00235F87"/>
    <w:rsid w:val="0024605B"/>
    <w:rsid w:val="002738CC"/>
    <w:rsid w:val="00284E19"/>
    <w:rsid w:val="002A6827"/>
    <w:rsid w:val="002C1C27"/>
    <w:rsid w:val="002F0330"/>
    <w:rsid w:val="00333228"/>
    <w:rsid w:val="0034131E"/>
    <w:rsid w:val="00375CC1"/>
    <w:rsid w:val="003900C5"/>
    <w:rsid w:val="003979A2"/>
    <w:rsid w:val="003A0E85"/>
    <w:rsid w:val="003A7C3E"/>
    <w:rsid w:val="003C5735"/>
    <w:rsid w:val="003E0D4E"/>
    <w:rsid w:val="003F4F2F"/>
    <w:rsid w:val="003F51DB"/>
    <w:rsid w:val="00412BC6"/>
    <w:rsid w:val="00420857"/>
    <w:rsid w:val="0042501B"/>
    <w:rsid w:val="00440092"/>
    <w:rsid w:val="00440442"/>
    <w:rsid w:val="0045275E"/>
    <w:rsid w:val="00473303"/>
    <w:rsid w:val="00476DBC"/>
    <w:rsid w:val="00482A76"/>
    <w:rsid w:val="004B2C3A"/>
    <w:rsid w:val="004C53C4"/>
    <w:rsid w:val="004F692C"/>
    <w:rsid w:val="00517AD0"/>
    <w:rsid w:val="00543C19"/>
    <w:rsid w:val="00543E9C"/>
    <w:rsid w:val="00544F9A"/>
    <w:rsid w:val="00545E4F"/>
    <w:rsid w:val="00546181"/>
    <w:rsid w:val="00572166"/>
    <w:rsid w:val="00573C67"/>
    <w:rsid w:val="0058793B"/>
    <w:rsid w:val="005B1219"/>
    <w:rsid w:val="005B3A73"/>
    <w:rsid w:val="005D783E"/>
    <w:rsid w:val="005E41E1"/>
    <w:rsid w:val="005F79D6"/>
    <w:rsid w:val="006423C3"/>
    <w:rsid w:val="00642500"/>
    <w:rsid w:val="00666570"/>
    <w:rsid w:val="006B35EC"/>
    <w:rsid w:val="006D37EC"/>
    <w:rsid w:val="006E5999"/>
    <w:rsid w:val="006F1CC7"/>
    <w:rsid w:val="006F2395"/>
    <w:rsid w:val="00730A30"/>
    <w:rsid w:val="007464FC"/>
    <w:rsid w:val="00756D1E"/>
    <w:rsid w:val="00761D68"/>
    <w:rsid w:val="00762E17"/>
    <w:rsid w:val="00771FDA"/>
    <w:rsid w:val="0079359B"/>
    <w:rsid w:val="007A4461"/>
    <w:rsid w:val="007B70D8"/>
    <w:rsid w:val="007B7109"/>
    <w:rsid w:val="007D4B8D"/>
    <w:rsid w:val="007E182B"/>
    <w:rsid w:val="007E5BE1"/>
    <w:rsid w:val="007E7E85"/>
    <w:rsid w:val="007F0DF7"/>
    <w:rsid w:val="008008DE"/>
    <w:rsid w:val="00835E6A"/>
    <w:rsid w:val="00857497"/>
    <w:rsid w:val="008C6DD3"/>
    <w:rsid w:val="00903C58"/>
    <w:rsid w:val="00907F80"/>
    <w:rsid w:val="00910689"/>
    <w:rsid w:val="00920177"/>
    <w:rsid w:val="00923633"/>
    <w:rsid w:val="009273C3"/>
    <w:rsid w:val="009319E8"/>
    <w:rsid w:val="00933A0C"/>
    <w:rsid w:val="00947944"/>
    <w:rsid w:val="00957A96"/>
    <w:rsid w:val="00984FE7"/>
    <w:rsid w:val="0098549A"/>
    <w:rsid w:val="00986A2B"/>
    <w:rsid w:val="009940EE"/>
    <w:rsid w:val="009967B6"/>
    <w:rsid w:val="00996B14"/>
    <w:rsid w:val="009C17A2"/>
    <w:rsid w:val="009E5D1C"/>
    <w:rsid w:val="009F3195"/>
    <w:rsid w:val="009F6A10"/>
    <w:rsid w:val="00A10F34"/>
    <w:rsid w:val="00A21DE2"/>
    <w:rsid w:val="00A40ACC"/>
    <w:rsid w:val="00A66F44"/>
    <w:rsid w:val="00A800F8"/>
    <w:rsid w:val="00AB4F4E"/>
    <w:rsid w:val="00AC60E9"/>
    <w:rsid w:val="00AE2715"/>
    <w:rsid w:val="00AE688A"/>
    <w:rsid w:val="00AF2D5B"/>
    <w:rsid w:val="00AF4D56"/>
    <w:rsid w:val="00B00B6D"/>
    <w:rsid w:val="00B171C0"/>
    <w:rsid w:val="00B370FC"/>
    <w:rsid w:val="00B43689"/>
    <w:rsid w:val="00B52D3E"/>
    <w:rsid w:val="00B643DC"/>
    <w:rsid w:val="00B74C16"/>
    <w:rsid w:val="00B8037E"/>
    <w:rsid w:val="00B80C08"/>
    <w:rsid w:val="00BD3652"/>
    <w:rsid w:val="00BE3CCA"/>
    <w:rsid w:val="00BE3FAE"/>
    <w:rsid w:val="00BF22FF"/>
    <w:rsid w:val="00BF4D5D"/>
    <w:rsid w:val="00BF5673"/>
    <w:rsid w:val="00C304AF"/>
    <w:rsid w:val="00C3248B"/>
    <w:rsid w:val="00C4096B"/>
    <w:rsid w:val="00C42BAF"/>
    <w:rsid w:val="00C46EE5"/>
    <w:rsid w:val="00C67FEE"/>
    <w:rsid w:val="00C73CF7"/>
    <w:rsid w:val="00C74BA2"/>
    <w:rsid w:val="00CA78DD"/>
    <w:rsid w:val="00CB28BE"/>
    <w:rsid w:val="00CB5E88"/>
    <w:rsid w:val="00CC326C"/>
    <w:rsid w:val="00CE056F"/>
    <w:rsid w:val="00DB705F"/>
    <w:rsid w:val="00DD2D90"/>
    <w:rsid w:val="00DF3AF6"/>
    <w:rsid w:val="00DF5BDC"/>
    <w:rsid w:val="00E023B2"/>
    <w:rsid w:val="00E02958"/>
    <w:rsid w:val="00E0334F"/>
    <w:rsid w:val="00E03B12"/>
    <w:rsid w:val="00E27FE6"/>
    <w:rsid w:val="00E42512"/>
    <w:rsid w:val="00E52F52"/>
    <w:rsid w:val="00E53ACE"/>
    <w:rsid w:val="00E7712A"/>
    <w:rsid w:val="00EF6FCD"/>
    <w:rsid w:val="00F1182D"/>
    <w:rsid w:val="00F14EE3"/>
    <w:rsid w:val="00F1787B"/>
    <w:rsid w:val="00F35B96"/>
    <w:rsid w:val="00F37C64"/>
    <w:rsid w:val="00F620C3"/>
    <w:rsid w:val="00F72D9A"/>
    <w:rsid w:val="00F9376D"/>
    <w:rsid w:val="00FA6C5B"/>
    <w:rsid w:val="00FA70D3"/>
    <w:rsid w:val="00FB3210"/>
    <w:rsid w:val="00FB523C"/>
    <w:rsid w:val="00FD3F5D"/>
    <w:rsid w:val="00FD6BF1"/>
    <w:rsid w:val="00FE5D4E"/>
    <w:rsid w:val="00FF048B"/>
    <w:rsid w:val="00FF4EEC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E48A-FEC0-41F3-8943-D5E79F2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C573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C57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qFormat/>
    <w:rsid w:val="003C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3C57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3C5735"/>
    <w:rPr>
      <w:vertAlign w:val="superscript"/>
    </w:rPr>
  </w:style>
  <w:style w:type="character" w:styleId="a8">
    <w:name w:val="Hyperlink"/>
    <w:uiPriority w:val="99"/>
    <w:rsid w:val="003C5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573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3C5735"/>
    <w:rPr>
      <w:i/>
      <w:iCs/>
    </w:rPr>
  </w:style>
  <w:style w:type="character" w:customStyle="1" w:styleId="apple-converted-space">
    <w:name w:val="apple-converted-space"/>
    <w:rsid w:val="003C5735"/>
  </w:style>
  <w:style w:type="table" w:styleId="ab">
    <w:name w:val="Table Grid"/>
    <w:basedOn w:val="a1"/>
    <w:uiPriority w:val="59"/>
    <w:rsid w:val="003C57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C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5735"/>
  </w:style>
  <w:style w:type="paragraph" w:styleId="ac">
    <w:name w:val="header"/>
    <w:basedOn w:val="a"/>
    <w:link w:val="ad"/>
    <w:uiPriority w:val="99"/>
    <w:semiHidden/>
    <w:unhideWhenUsed/>
    <w:rsid w:val="00FA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70D3"/>
  </w:style>
  <w:style w:type="character" w:styleId="ae">
    <w:name w:val="FollowedHyperlink"/>
    <w:basedOn w:val="a0"/>
    <w:uiPriority w:val="99"/>
    <w:semiHidden/>
    <w:unhideWhenUsed/>
    <w:rsid w:val="00BE3FAE"/>
    <w:rPr>
      <w:color w:val="800080" w:themeColor="followedHyperlink"/>
      <w:u w:val="single"/>
    </w:rPr>
  </w:style>
  <w:style w:type="paragraph" w:customStyle="1" w:styleId="ConsPlusNormal">
    <w:name w:val="ConsPlusNormal"/>
    <w:rsid w:val="00F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alhandlin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vtolitera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laut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Пользователь</cp:lastModifiedBy>
  <cp:revision>26</cp:revision>
  <cp:lastPrinted>2020-02-12T03:31:00Z</cp:lastPrinted>
  <dcterms:created xsi:type="dcterms:W3CDTF">2020-02-06T04:19:00Z</dcterms:created>
  <dcterms:modified xsi:type="dcterms:W3CDTF">2022-01-30T23:36:00Z</dcterms:modified>
</cp:coreProperties>
</file>