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2" w:rsidRDefault="00954C82" w:rsidP="00954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</w:p>
    <w:p w:rsidR="00954C82" w:rsidRDefault="00954C82" w:rsidP="00954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  <w:b/>
          <w:caps/>
        </w:rPr>
      </w:pPr>
      <w:r>
        <w:t>к ППССЗ 09.02.06 Сетевое и системное администрирование</w:t>
      </w: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284E30" w:rsidRPr="00BF2EFE" w:rsidRDefault="00A24B22" w:rsidP="0096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caps/>
        </w:rPr>
      </w:pPr>
      <w:r w:rsidRPr="00BF2EFE">
        <w:rPr>
          <w:b/>
          <w:caps/>
        </w:rPr>
        <w:t>РАБОЧАЯ</w:t>
      </w:r>
      <w:r w:rsidR="004C2FDC" w:rsidRPr="00BF2EFE">
        <w:rPr>
          <w:b/>
          <w:caps/>
        </w:rPr>
        <w:t xml:space="preserve"> </w:t>
      </w:r>
      <w:r w:rsidR="00284E30" w:rsidRPr="00BF2EFE">
        <w:rPr>
          <w:b/>
          <w:caps/>
        </w:rPr>
        <w:t>программа</w:t>
      </w:r>
      <w:r w:rsidR="006B135F" w:rsidRPr="00BF2EFE">
        <w:rPr>
          <w:b/>
          <w:caps/>
        </w:rPr>
        <w:t xml:space="preserve"> </w:t>
      </w:r>
      <w:r w:rsidR="001B327F" w:rsidRPr="00BF2EFE">
        <w:rPr>
          <w:b/>
          <w:caps/>
        </w:rPr>
        <w:t>УЧЕБНОЙ</w:t>
      </w:r>
      <w:r w:rsidR="004C2FDC" w:rsidRPr="00BF2EFE">
        <w:rPr>
          <w:b/>
          <w:caps/>
        </w:rPr>
        <w:t xml:space="preserve"> </w:t>
      </w:r>
      <w:r w:rsidR="001B327F" w:rsidRPr="00BF2EFE">
        <w:rPr>
          <w:b/>
          <w:caps/>
        </w:rPr>
        <w:t>ПРАКТИКИ</w:t>
      </w:r>
    </w:p>
    <w:p w:rsidR="00284E30" w:rsidRPr="00BF2EFE" w:rsidRDefault="00284E30" w:rsidP="0096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</w:rPr>
      </w:pPr>
    </w:p>
    <w:p w:rsidR="00B2762E" w:rsidRPr="00BF2EFE" w:rsidRDefault="00284E30" w:rsidP="0096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</w:rPr>
      </w:pPr>
      <w:r w:rsidRPr="00BF2EFE">
        <w:rPr>
          <w:b/>
        </w:rPr>
        <w:t>ПРОФЕССИОНАЛЬНОГО</w:t>
      </w:r>
      <w:r w:rsidR="004C2FDC" w:rsidRPr="00BF2EFE">
        <w:rPr>
          <w:b/>
        </w:rPr>
        <w:t xml:space="preserve"> </w:t>
      </w:r>
      <w:r w:rsidRPr="00BF2EFE">
        <w:rPr>
          <w:b/>
        </w:rPr>
        <w:t>МОДУЛЯ</w:t>
      </w:r>
    </w:p>
    <w:p w:rsidR="00390166" w:rsidRPr="00BF2EFE" w:rsidRDefault="00390166" w:rsidP="0039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bCs/>
        </w:rPr>
      </w:pPr>
      <w:r w:rsidRPr="00BF2EFE">
        <w:rPr>
          <w:b/>
        </w:rPr>
        <w:t>ПМ.01</w:t>
      </w:r>
      <w:r w:rsidR="004C2FDC" w:rsidRPr="00BF2EFE">
        <w:rPr>
          <w:b/>
        </w:rPr>
        <w:t xml:space="preserve"> </w:t>
      </w:r>
      <w:r w:rsidRPr="00BF2EFE">
        <w:rPr>
          <w:b/>
          <w:bCs/>
        </w:rPr>
        <w:t>ВЫПОЛНЕНИЕ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РАБОТ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ПО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ПРОЕКТИРОВАНИЮ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СЕТЕВОЙ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ИНФРАСТРУКТУРЫ</w:t>
      </w:r>
    </w:p>
    <w:p w:rsidR="00626E83" w:rsidRPr="00BF2EFE" w:rsidRDefault="00626E83" w:rsidP="00626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</w:pPr>
      <w:r w:rsidRPr="00BF2EFE">
        <w:t>по</w:t>
      </w:r>
      <w:r w:rsidR="004C2FDC" w:rsidRPr="00BF2EFE">
        <w:t xml:space="preserve"> </w:t>
      </w:r>
      <w:r w:rsidRPr="00BF2EFE">
        <w:t>специальности</w:t>
      </w:r>
      <w:r w:rsidR="004C2FDC" w:rsidRPr="00BF2EFE">
        <w:t xml:space="preserve"> </w:t>
      </w:r>
      <w:r w:rsidRPr="00BF2EFE">
        <w:t>09.02.06</w:t>
      </w:r>
      <w:r w:rsidR="004C2FDC" w:rsidRPr="00BF2EFE">
        <w:t xml:space="preserve"> </w:t>
      </w:r>
      <w:r w:rsidRPr="00BF2EFE">
        <w:t>Сетевое</w:t>
      </w:r>
      <w:r w:rsidR="004C2FDC" w:rsidRPr="00BF2EFE">
        <w:t xml:space="preserve"> </w:t>
      </w:r>
      <w:r w:rsidRPr="00BF2EFE">
        <w:t>и</w:t>
      </w:r>
      <w:r w:rsidR="004C2FDC" w:rsidRPr="00BF2EFE">
        <w:t xml:space="preserve"> </w:t>
      </w:r>
      <w:r w:rsidRPr="00BF2EFE">
        <w:t>системное</w:t>
      </w:r>
      <w:r w:rsidR="004C2FDC" w:rsidRPr="00BF2EFE">
        <w:t xml:space="preserve"> </w:t>
      </w:r>
      <w:r w:rsidRPr="00BF2EFE">
        <w:t>администрирование</w:t>
      </w: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626E83" w:rsidRPr="00BF2EFE" w:rsidRDefault="00626E83" w:rsidP="0096651F">
      <w:pPr>
        <w:shd w:val="clear" w:color="auto" w:fill="FFFFFF"/>
        <w:spacing w:line="288" w:lineRule="auto"/>
        <w:jc w:val="center"/>
        <w:rPr>
          <w:bCs/>
        </w:rPr>
      </w:pPr>
    </w:p>
    <w:p w:rsidR="00626E83" w:rsidRPr="00BF2EFE" w:rsidRDefault="00626E83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DF7D27" w:rsidRPr="00BF2EFE" w:rsidRDefault="00DF7D27" w:rsidP="0096651F">
      <w:pPr>
        <w:shd w:val="clear" w:color="auto" w:fill="FFFFFF"/>
        <w:spacing w:line="288" w:lineRule="auto"/>
        <w:jc w:val="center"/>
        <w:rPr>
          <w:bCs/>
        </w:rPr>
      </w:pPr>
    </w:p>
    <w:p w:rsidR="00284E30" w:rsidRPr="00BF2EFE" w:rsidRDefault="00284E30" w:rsidP="0096651F">
      <w:pPr>
        <w:shd w:val="clear" w:color="auto" w:fill="FFFFFF"/>
        <w:spacing w:line="288" w:lineRule="auto"/>
        <w:jc w:val="center"/>
        <w:rPr>
          <w:bCs/>
        </w:rPr>
      </w:pPr>
    </w:p>
    <w:p w:rsidR="0096651F" w:rsidRPr="00BF2EFE" w:rsidRDefault="0096651F" w:rsidP="0096651F">
      <w:pPr>
        <w:shd w:val="clear" w:color="auto" w:fill="FFFFFF"/>
        <w:spacing w:line="288" w:lineRule="auto"/>
        <w:jc w:val="center"/>
        <w:rPr>
          <w:bCs/>
        </w:rPr>
      </w:pPr>
    </w:p>
    <w:p w:rsidR="006940B8" w:rsidRDefault="006940B8" w:rsidP="006B135F">
      <w:pPr>
        <w:spacing w:line="288" w:lineRule="auto"/>
        <w:jc w:val="center"/>
      </w:pPr>
    </w:p>
    <w:p w:rsidR="006940B8" w:rsidRDefault="006940B8" w:rsidP="006B135F">
      <w:pPr>
        <w:spacing w:line="288" w:lineRule="auto"/>
        <w:jc w:val="center"/>
      </w:pPr>
    </w:p>
    <w:p w:rsidR="006940B8" w:rsidRDefault="006940B8" w:rsidP="006B135F">
      <w:pPr>
        <w:spacing w:line="288" w:lineRule="auto"/>
        <w:jc w:val="center"/>
      </w:pPr>
    </w:p>
    <w:p w:rsidR="006940B8" w:rsidRDefault="006940B8" w:rsidP="006B135F">
      <w:pPr>
        <w:spacing w:line="288" w:lineRule="auto"/>
        <w:jc w:val="center"/>
      </w:pPr>
    </w:p>
    <w:p w:rsidR="006940B8" w:rsidRDefault="006940B8" w:rsidP="006B135F">
      <w:pPr>
        <w:spacing w:line="288" w:lineRule="auto"/>
        <w:jc w:val="center"/>
      </w:pPr>
    </w:p>
    <w:p w:rsidR="00032D24" w:rsidRPr="00BF2EFE" w:rsidRDefault="00032D24" w:rsidP="006B135F">
      <w:pPr>
        <w:spacing w:line="288" w:lineRule="auto"/>
        <w:ind w:firstLine="709"/>
        <w:jc w:val="both"/>
        <w:rPr>
          <w:b/>
        </w:rPr>
        <w:sectPr w:rsidR="00032D24" w:rsidRPr="00BF2EFE" w:rsidSect="00FB26B6">
          <w:footerReference w:type="even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B6B3F" w:rsidRPr="00BF2EFE" w:rsidRDefault="007B6B3F" w:rsidP="0096651F">
      <w:pPr>
        <w:spacing w:line="288" w:lineRule="auto"/>
        <w:jc w:val="center"/>
        <w:outlineLvl w:val="0"/>
        <w:rPr>
          <w:b/>
        </w:rPr>
      </w:pPr>
      <w:r w:rsidRPr="00BF2EFE">
        <w:rPr>
          <w:b/>
        </w:rPr>
        <w:lastRenderedPageBreak/>
        <w:t>СОДЕРЖАНИЕ</w:t>
      </w:r>
    </w:p>
    <w:p w:rsidR="007B6B3F" w:rsidRPr="00BF2EFE" w:rsidRDefault="007B6B3F" w:rsidP="0096651F">
      <w:pPr>
        <w:spacing w:line="288" w:lineRule="auto"/>
        <w:ind w:firstLine="720"/>
        <w:jc w:val="center"/>
        <w:outlineLvl w:val="0"/>
        <w:rPr>
          <w:b/>
        </w:rPr>
      </w:pPr>
    </w:p>
    <w:tbl>
      <w:tblPr>
        <w:tblW w:w="0" w:type="auto"/>
        <w:tblLook w:val="01E0"/>
      </w:tblPr>
      <w:tblGrid>
        <w:gridCol w:w="648"/>
        <w:gridCol w:w="7380"/>
        <w:gridCol w:w="1398"/>
      </w:tblGrid>
      <w:tr w:rsidR="007B6B3F" w:rsidRPr="00BF2EFE" w:rsidTr="00215576">
        <w:trPr>
          <w:trHeight w:val="517"/>
        </w:trPr>
        <w:tc>
          <w:tcPr>
            <w:tcW w:w="648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7B6B3F" w:rsidRPr="00BF2EFE" w:rsidRDefault="007B6B3F" w:rsidP="00F01769">
            <w:pPr>
              <w:spacing w:line="288" w:lineRule="auto"/>
              <w:jc w:val="center"/>
              <w:rPr>
                <w:b/>
              </w:rPr>
            </w:pPr>
            <w:r w:rsidRPr="00BF2EFE">
              <w:rPr>
                <w:b/>
              </w:rPr>
              <w:t>стр</w:t>
            </w:r>
            <w:r w:rsidR="00F01769">
              <w:rPr>
                <w:b/>
              </w:rPr>
              <w:t>.</w:t>
            </w:r>
          </w:p>
        </w:tc>
      </w:tr>
      <w:tr w:rsidR="007B6B3F" w:rsidRPr="00BF2EFE" w:rsidTr="00215576">
        <w:trPr>
          <w:trHeight w:val="719"/>
        </w:trPr>
        <w:tc>
          <w:tcPr>
            <w:tcW w:w="648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jc w:val="center"/>
              <w:rPr>
                <w:b/>
              </w:rPr>
            </w:pPr>
            <w:r w:rsidRPr="00BF2EFE">
              <w:rPr>
                <w:b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rPr>
                <w:b/>
              </w:rPr>
            </w:pPr>
            <w:r w:rsidRPr="00BF2EFE">
              <w:rPr>
                <w:b/>
              </w:rPr>
              <w:t>ПАСПОРТ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РАБОЧЕЙ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ПРОГРАММЫ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ПРАКТИКИ</w:t>
            </w:r>
          </w:p>
        </w:tc>
        <w:tc>
          <w:tcPr>
            <w:tcW w:w="1398" w:type="dxa"/>
            <w:shd w:val="clear" w:color="auto" w:fill="auto"/>
          </w:tcPr>
          <w:p w:rsidR="007B6B3F" w:rsidRPr="00BF2EFE" w:rsidRDefault="00954C82" w:rsidP="0021557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6B2D">
              <w:rPr>
                <w:b/>
              </w:rPr>
              <w:t xml:space="preserve"> </w:t>
            </w:r>
          </w:p>
        </w:tc>
      </w:tr>
      <w:tr w:rsidR="007B6B3F" w:rsidRPr="00BF2EFE" w:rsidTr="00215576">
        <w:trPr>
          <w:trHeight w:val="661"/>
        </w:trPr>
        <w:tc>
          <w:tcPr>
            <w:tcW w:w="648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jc w:val="center"/>
              <w:rPr>
                <w:b/>
              </w:rPr>
            </w:pPr>
            <w:r w:rsidRPr="00BF2EFE">
              <w:rPr>
                <w:b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rPr>
                <w:b/>
              </w:rPr>
            </w:pPr>
            <w:r w:rsidRPr="00BF2EFE">
              <w:rPr>
                <w:b/>
              </w:rPr>
              <w:t>СТРУКТУРА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И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СОДЕРЖАНИЕ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ПРАКТИКИ</w:t>
            </w:r>
          </w:p>
        </w:tc>
        <w:tc>
          <w:tcPr>
            <w:tcW w:w="1398" w:type="dxa"/>
            <w:shd w:val="clear" w:color="auto" w:fill="auto"/>
          </w:tcPr>
          <w:p w:rsidR="007B6B3F" w:rsidRPr="00BF2EFE" w:rsidRDefault="00954C82" w:rsidP="0021557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D6B2D">
              <w:rPr>
                <w:b/>
              </w:rPr>
              <w:t xml:space="preserve"> </w:t>
            </w:r>
          </w:p>
        </w:tc>
      </w:tr>
      <w:tr w:rsidR="007B6B3F" w:rsidRPr="00BF2EFE" w:rsidTr="00215576">
        <w:trPr>
          <w:trHeight w:val="772"/>
        </w:trPr>
        <w:tc>
          <w:tcPr>
            <w:tcW w:w="648" w:type="dxa"/>
            <w:shd w:val="clear" w:color="auto" w:fill="auto"/>
          </w:tcPr>
          <w:p w:rsidR="007B6B3F" w:rsidRPr="00BF2EFE" w:rsidRDefault="007B6B3F" w:rsidP="00215576">
            <w:pPr>
              <w:spacing w:line="288" w:lineRule="auto"/>
              <w:jc w:val="center"/>
              <w:rPr>
                <w:b/>
              </w:rPr>
            </w:pPr>
            <w:r w:rsidRPr="00BF2EFE">
              <w:rPr>
                <w:b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7B6B3F" w:rsidRDefault="007B6B3F" w:rsidP="00215576">
            <w:pPr>
              <w:spacing w:line="288" w:lineRule="auto"/>
              <w:rPr>
                <w:b/>
              </w:rPr>
            </w:pPr>
            <w:r w:rsidRPr="00BF2EFE">
              <w:rPr>
                <w:b/>
              </w:rPr>
              <w:t>УСЛОВИЯ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РЕАЛИЗАЦИИ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ПРОГРАММЫ</w:t>
            </w:r>
            <w:r w:rsidR="004C2FDC" w:rsidRPr="00BF2EFE">
              <w:rPr>
                <w:b/>
              </w:rPr>
              <w:t xml:space="preserve"> </w:t>
            </w:r>
            <w:r w:rsidRPr="00BF2EFE">
              <w:rPr>
                <w:b/>
              </w:rPr>
              <w:t>ПРАКТИКИ</w:t>
            </w:r>
          </w:p>
          <w:p w:rsidR="00E30C49" w:rsidRPr="00BF2EFE" w:rsidRDefault="00E30C49" w:rsidP="00E30C49">
            <w:pPr>
              <w:jc w:val="center"/>
              <w:rPr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7B6B3F" w:rsidRPr="00BF2EFE" w:rsidRDefault="00330883" w:rsidP="00954C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C82">
              <w:rPr>
                <w:b/>
              </w:rPr>
              <w:t>0</w:t>
            </w:r>
            <w:r w:rsidR="006D6B2D">
              <w:rPr>
                <w:b/>
              </w:rPr>
              <w:t xml:space="preserve"> </w:t>
            </w:r>
          </w:p>
        </w:tc>
      </w:tr>
      <w:tr w:rsidR="00E30C49" w:rsidRPr="00BF2EFE" w:rsidTr="00215576">
        <w:trPr>
          <w:trHeight w:val="772"/>
        </w:trPr>
        <w:tc>
          <w:tcPr>
            <w:tcW w:w="648" w:type="dxa"/>
            <w:shd w:val="clear" w:color="auto" w:fill="auto"/>
          </w:tcPr>
          <w:p w:rsidR="00E30C49" w:rsidRPr="00BF2EFE" w:rsidRDefault="00E30C49" w:rsidP="00215576">
            <w:pPr>
              <w:spacing w:line="288" w:lineRule="auto"/>
              <w:jc w:val="center"/>
              <w:rPr>
                <w:b/>
              </w:rPr>
            </w:pPr>
            <w:r w:rsidRPr="00617011">
              <w:rPr>
                <w:b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E30C49" w:rsidRDefault="00E30C49" w:rsidP="00E30C49">
            <w:pPr>
              <w:rPr>
                <w:b/>
              </w:rPr>
            </w:pPr>
            <w:r w:rsidRPr="00617011">
              <w:rPr>
                <w:b/>
              </w:rPr>
              <w:t xml:space="preserve">КОНТРОЛЬ И ОЦЕНКА РЕЗУЛЬТАТОВ </w:t>
            </w:r>
            <w:r>
              <w:rPr>
                <w:b/>
              </w:rPr>
              <w:t>УЧЕБНОЙ ПРАКТИКИ</w:t>
            </w:r>
          </w:p>
          <w:p w:rsidR="00E30C49" w:rsidRPr="00BF2EFE" w:rsidRDefault="00E30C49" w:rsidP="00215576">
            <w:pPr>
              <w:spacing w:line="288" w:lineRule="auto"/>
              <w:rPr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E30C49" w:rsidRDefault="00E30C49" w:rsidP="00954C8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C82">
              <w:rPr>
                <w:b/>
              </w:rPr>
              <w:t>1</w:t>
            </w:r>
          </w:p>
        </w:tc>
      </w:tr>
    </w:tbl>
    <w:p w:rsidR="008A6125" w:rsidRPr="00BF2EFE" w:rsidRDefault="008A6125" w:rsidP="0096651F">
      <w:pPr>
        <w:shd w:val="clear" w:color="auto" w:fill="FFFFFF"/>
        <w:spacing w:line="288" w:lineRule="auto"/>
        <w:jc w:val="center"/>
        <w:rPr>
          <w:b/>
        </w:rPr>
      </w:pPr>
    </w:p>
    <w:p w:rsidR="00F01769" w:rsidRDefault="00497F6A" w:rsidP="006B135F">
      <w:pPr>
        <w:jc w:val="center"/>
        <w:rPr>
          <w:b/>
        </w:rPr>
      </w:pPr>
      <w:bookmarkStart w:id="0" w:name="_Toc260773512"/>
      <w:r w:rsidRPr="00BF2EFE">
        <w:br w:type="page"/>
      </w:r>
      <w:r w:rsidR="00CE52FC" w:rsidRPr="00BF2EFE">
        <w:rPr>
          <w:b/>
        </w:rPr>
        <w:lastRenderedPageBreak/>
        <w:t xml:space="preserve">1. </w:t>
      </w:r>
      <w:r w:rsidR="00F01769" w:rsidRPr="00BF2EFE">
        <w:rPr>
          <w:b/>
        </w:rPr>
        <w:t xml:space="preserve">ПАСПОРТ РАБОЧЕЙ ПРОГРАММЫ ПРАКТИКИ </w:t>
      </w:r>
      <w:r w:rsidR="00CE52FC" w:rsidRPr="00BF2EFE">
        <w:rPr>
          <w:b/>
        </w:rPr>
        <w:t xml:space="preserve">УЧЕБНОЙ ПРАКТИКИ </w:t>
      </w:r>
    </w:p>
    <w:p w:rsidR="006B135F" w:rsidRPr="00BF2EFE" w:rsidRDefault="00CE52FC" w:rsidP="006B135F">
      <w:pPr>
        <w:jc w:val="center"/>
        <w:rPr>
          <w:b/>
        </w:rPr>
      </w:pPr>
      <w:r w:rsidRPr="00BF2EFE">
        <w:rPr>
          <w:b/>
        </w:rPr>
        <w:t xml:space="preserve"> </w:t>
      </w:r>
      <w:r w:rsidR="006D6B2D">
        <w:rPr>
          <w:b/>
        </w:rPr>
        <w:t xml:space="preserve">УП </w:t>
      </w:r>
      <w:r w:rsidRPr="00BF2EFE">
        <w:rPr>
          <w:b/>
        </w:rPr>
        <w:t>01.01</w:t>
      </w:r>
      <w:r w:rsidR="00F01769">
        <w:rPr>
          <w:b/>
        </w:rPr>
        <w:t xml:space="preserve"> </w:t>
      </w:r>
      <w:r w:rsidRPr="00BF2EFE">
        <w:rPr>
          <w:b/>
        </w:rPr>
        <w:t>ПРОФЕССИОНАЛЬНОГО МОДУЛЯ ПМ.01 ВЫПОЛНЕНИЕ РАБОТ ПО ПРОЕКТИРОВАНИЮ СЕТЕВОЙ ИНФРАСТРУКТУРЫ</w:t>
      </w:r>
    </w:p>
    <w:p w:rsidR="008A6125" w:rsidRPr="00BF2EFE" w:rsidRDefault="008A6125" w:rsidP="006B135F">
      <w:pPr>
        <w:pStyle w:val="1"/>
        <w:keepLines w:val="0"/>
        <w:autoSpaceDE w:val="0"/>
        <w:autoSpaceDN w:val="0"/>
        <w:spacing w:before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A6125" w:rsidRPr="00BF2EFE" w:rsidRDefault="008A6125" w:rsidP="00B05004">
      <w:pPr>
        <w:tabs>
          <w:tab w:val="left" w:pos="1134"/>
        </w:tabs>
        <w:spacing w:line="288" w:lineRule="auto"/>
        <w:ind w:firstLine="720"/>
        <w:rPr>
          <w:b/>
          <w:bCs/>
        </w:rPr>
      </w:pPr>
      <w:r w:rsidRPr="00BF2EFE">
        <w:rPr>
          <w:b/>
          <w:bCs/>
        </w:rPr>
        <w:t>1.1</w:t>
      </w:r>
      <w:r w:rsidR="00CE52FC" w:rsidRPr="00BF2EFE">
        <w:rPr>
          <w:b/>
          <w:bCs/>
        </w:rPr>
        <w:t xml:space="preserve"> 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Область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применения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программы</w:t>
      </w:r>
      <w:r w:rsidR="004C2FDC" w:rsidRPr="00BF2EFE">
        <w:rPr>
          <w:b/>
          <w:bCs/>
        </w:rPr>
        <w:t xml:space="preserve"> </w:t>
      </w:r>
      <w:r w:rsidR="00415018" w:rsidRPr="00BF2EFE">
        <w:rPr>
          <w:b/>
          <w:bCs/>
        </w:rPr>
        <w:t>практики</w:t>
      </w:r>
    </w:p>
    <w:p w:rsidR="00497F6A" w:rsidRPr="00BF2EFE" w:rsidRDefault="002B2C80" w:rsidP="00B05004">
      <w:pPr>
        <w:shd w:val="clear" w:color="auto" w:fill="FFFFFF"/>
        <w:tabs>
          <w:tab w:val="left" w:pos="1134"/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</w:pPr>
      <w:r w:rsidRPr="00BF2EFE">
        <w:t>Программа</w:t>
      </w:r>
      <w:r w:rsidR="004C2FDC" w:rsidRPr="00BF2EFE">
        <w:t xml:space="preserve"> </w:t>
      </w:r>
      <w:r w:rsidR="00A13444" w:rsidRPr="00BF2EFE">
        <w:t>учебной</w:t>
      </w:r>
      <w:r w:rsidR="004C2FDC" w:rsidRPr="00BF2EFE">
        <w:t xml:space="preserve"> </w:t>
      </w:r>
      <w:r w:rsidRPr="00BF2EFE">
        <w:t>практики</w:t>
      </w:r>
      <w:r w:rsidR="004C2FDC" w:rsidRPr="00BF2EFE">
        <w:t xml:space="preserve"> </w:t>
      </w:r>
      <w:r w:rsidRPr="00BF2EFE">
        <w:t>(далее</w:t>
      </w:r>
      <w:r w:rsidR="004C2FDC" w:rsidRPr="00BF2EFE">
        <w:t xml:space="preserve"> </w:t>
      </w:r>
      <w:r w:rsidRPr="00BF2EFE">
        <w:t>программа</w:t>
      </w:r>
      <w:r w:rsidR="004C2FDC" w:rsidRPr="00BF2EFE">
        <w:t xml:space="preserve"> </w:t>
      </w:r>
      <w:r w:rsidRPr="00BF2EFE">
        <w:t>практики)</w:t>
      </w:r>
      <w:r w:rsidR="004C2FDC" w:rsidRPr="00BF2EFE">
        <w:t xml:space="preserve"> </w:t>
      </w:r>
      <w:r w:rsidRPr="00BF2EFE">
        <w:t>является</w:t>
      </w:r>
      <w:r w:rsidR="004C2FDC" w:rsidRPr="00BF2EFE">
        <w:t xml:space="preserve"> </w:t>
      </w:r>
      <w:r w:rsidRPr="00BF2EFE">
        <w:t>составной</w:t>
      </w:r>
      <w:r w:rsidR="004C2FDC" w:rsidRPr="00BF2EFE">
        <w:t xml:space="preserve"> </w:t>
      </w:r>
      <w:r w:rsidRPr="00BF2EFE">
        <w:t>частью</w:t>
      </w:r>
      <w:r w:rsidR="004C2FDC" w:rsidRPr="00BF2EFE">
        <w:t xml:space="preserve"> </w:t>
      </w:r>
      <w:r w:rsidRPr="00BF2EFE">
        <w:t>профессионального</w:t>
      </w:r>
      <w:r w:rsidR="004C2FDC" w:rsidRPr="00BF2EFE">
        <w:t xml:space="preserve"> </w:t>
      </w:r>
      <w:r w:rsidRPr="00BF2EFE">
        <w:t>модуля</w:t>
      </w:r>
      <w:r w:rsidR="004C2FDC" w:rsidRPr="00BF2EFE">
        <w:t xml:space="preserve"> </w:t>
      </w:r>
      <w:r w:rsidR="00390166" w:rsidRPr="00BF2EFE">
        <w:rPr>
          <w:b/>
        </w:rPr>
        <w:t>ПМ.01</w:t>
      </w:r>
      <w:r w:rsidR="004C2FDC" w:rsidRPr="00BF2EFE">
        <w:rPr>
          <w:b/>
        </w:rPr>
        <w:t xml:space="preserve"> </w:t>
      </w:r>
      <w:r w:rsidR="00390166" w:rsidRPr="00BF2EFE">
        <w:rPr>
          <w:b/>
        </w:rPr>
        <w:t>Выполнение</w:t>
      </w:r>
      <w:r w:rsidR="004C2FDC" w:rsidRPr="00BF2EFE">
        <w:rPr>
          <w:b/>
        </w:rPr>
        <w:t xml:space="preserve"> </w:t>
      </w:r>
      <w:r w:rsidR="00390166" w:rsidRPr="00BF2EFE">
        <w:rPr>
          <w:b/>
        </w:rPr>
        <w:t>работ</w:t>
      </w:r>
      <w:r w:rsidR="004C2FDC" w:rsidRPr="00BF2EFE">
        <w:rPr>
          <w:b/>
        </w:rPr>
        <w:t xml:space="preserve"> </w:t>
      </w:r>
      <w:r w:rsidR="00390166" w:rsidRPr="00BF2EFE">
        <w:rPr>
          <w:b/>
        </w:rPr>
        <w:t>по</w:t>
      </w:r>
      <w:r w:rsidR="004C2FDC" w:rsidRPr="00BF2EFE">
        <w:rPr>
          <w:b/>
        </w:rPr>
        <w:t xml:space="preserve"> </w:t>
      </w:r>
      <w:r w:rsidR="00390166" w:rsidRPr="00BF2EFE">
        <w:rPr>
          <w:b/>
        </w:rPr>
        <w:t>проектированию</w:t>
      </w:r>
      <w:r w:rsidR="004C2FDC" w:rsidRPr="00BF2EFE">
        <w:rPr>
          <w:b/>
        </w:rPr>
        <w:t xml:space="preserve"> </w:t>
      </w:r>
      <w:r w:rsidR="00390166" w:rsidRPr="00BF2EFE">
        <w:rPr>
          <w:b/>
        </w:rPr>
        <w:t>сетевой</w:t>
      </w:r>
      <w:r w:rsidR="004C2FDC" w:rsidRPr="00BF2EFE">
        <w:rPr>
          <w:b/>
        </w:rPr>
        <w:t xml:space="preserve"> </w:t>
      </w:r>
      <w:r w:rsidR="00390166" w:rsidRPr="00BF2EFE">
        <w:rPr>
          <w:b/>
        </w:rPr>
        <w:t>инфраструктуры</w:t>
      </w:r>
      <w:r w:rsidR="004C2FDC" w:rsidRPr="00BF2EFE">
        <w:rPr>
          <w:b/>
        </w:rPr>
        <w:t xml:space="preserve"> </w:t>
      </w:r>
      <w:r w:rsidR="00497F6A" w:rsidRPr="00BF2EFE">
        <w:t>основной</w:t>
      </w:r>
      <w:r w:rsidR="004C2FDC" w:rsidRPr="00BF2EFE">
        <w:t xml:space="preserve"> </w:t>
      </w:r>
      <w:r w:rsidR="00497F6A" w:rsidRPr="00BF2EFE">
        <w:t>профессиональной</w:t>
      </w:r>
      <w:r w:rsidR="004C2FDC" w:rsidRPr="00BF2EFE">
        <w:t xml:space="preserve"> </w:t>
      </w:r>
      <w:r w:rsidR="00497F6A" w:rsidRPr="00BF2EFE">
        <w:t>образовательной</w:t>
      </w:r>
      <w:r w:rsidR="004C2FDC" w:rsidRPr="00BF2EFE">
        <w:t xml:space="preserve"> </w:t>
      </w:r>
      <w:r w:rsidR="00497F6A" w:rsidRPr="00BF2EFE">
        <w:t>программы</w:t>
      </w:r>
      <w:r w:rsidR="004C2FDC" w:rsidRPr="00BF2EFE">
        <w:t xml:space="preserve"> </w:t>
      </w:r>
      <w:r w:rsidR="00497F6A" w:rsidRPr="00BF2EFE">
        <w:t>по</w:t>
      </w:r>
      <w:r w:rsidR="004C2FDC" w:rsidRPr="00BF2EFE">
        <w:t xml:space="preserve"> </w:t>
      </w:r>
      <w:r w:rsidR="00497F6A" w:rsidRPr="00BF2EFE">
        <w:t>специальности</w:t>
      </w:r>
      <w:r w:rsidR="004C2FDC" w:rsidRPr="00BF2EFE">
        <w:t xml:space="preserve"> </w:t>
      </w:r>
      <w:r w:rsidR="00497F6A" w:rsidRPr="00BF2EFE">
        <w:t>СПО</w:t>
      </w:r>
      <w:r w:rsidR="004C2FDC" w:rsidRPr="00BF2EFE">
        <w:t xml:space="preserve"> </w:t>
      </w:r>
      <w:r w:rsidR="001E2CA5" w:rsidRPr="00BF2EFE">
        <w:rPr>
          <w:b/>
        </w:rPr>
        <w:t>09.02.06</w:t>
      </w:r>
      <w:r w:rsidR="004C2FDC" w:rsidRPr="00BF2EFE">
        <w:rPr>
          <w:b/>
        </w:rPr>
        <w:t xml:space="preserve"> </w:t>
      </w:r>
      <w:r w:rsidR="001E2CA5" w:rsidRPr="00BF2EFE">
        <w:rPr>
          <w:b/>
        </w:rPr>
        <w:t>Сетевое</w:t>
      </w:r>
      <w:r w:rsidR="004C2FDC" w:rsidRPr="00BF2EFE">
        <w:rPr>
          <w:b/>
        </w:rPr>
        <w:t xml:space="preserve"> </w:t>
      </w:r>
      <w:r w:rsidR="001E2CA5" w:rsidRPr="00BF2EFE">
        <w:rPr>
          <w:b/>
        </w:rPr>
        <w:t>и</w:t>
      </w:r>
      <w:r w:rsidR="004C2FDC" w:rsidRPr="00BF2EFE">
        <w:rPr>
          <w:b/>
        </w:rPr>
        <w:t xml:space="preserve"> </w:t>
      </w:r>
      <w:r w:rsidR="001E2CA5" w:rsidRPr="00BF2EFE">
        <w:rPr>
          <w:b/>
        </w:rPr>
        <w:t>системное</w:t>
      </w:r>
      <w:r w:rsidR="004C2FDC" w:rsidRPr="00BF2EFE">
        <w:rPr>
          <w:b/>
        </w:rPr>
        <w:t xml:space="preserve"> </w:t>
      </w:r>
      <w:r w:rsidR="001E2CA5" w:rsidRPr="00BF2EFE">
        <w:rPr>
          <w:b/>
        </w:rPr>
        <w:t>администрирование</w:t>
      </w:r>
      <w:r w:rsidR="00497F6A" w:rsidRPr="00BF2EFE">
        <w:t>.</w:t>
      </w:r>
    </w:p>
    <w:p w:rsidR="002A4AFA" w:rsidRPr="00813AC5" w:rsidRDefault="002A4AFA" w:rsidP="002A4AFA">
      <w:pPr>
        <w:spacing w:line="288" w:lineRule="auto"/>
        <w:ind w:firstLine="709"/>
        <w:jc w:val="both"/>
        <w:rPr>
          <w:b/>
        </w:rPr>
      </w:pPr>
      <w:r w:rsidRPr="00BF2EFE">
        <w:t>Базой</w:t>
      </w:r>
      <w:r w:rsidR="004C2FDC" w:rsidRPr="00BF2EFE">
        <w:t xml:space="preserve"> </w:t>
      </w:r>
      <w:r w:rsidRPr="00BF2EFE">
        <w:t>практики</w:t>
      </w:r>
      <w:r w:rsidR="004C2FDC" w:rsidRPr="00BF2EFE">
        <w:t xml:space="preserve"> </w:t>
      </w:r>
      <w:r w:rsidRPr="00BF2EFE">
        <w:t>является:</w:t>
      </w:r>
      <w:r w:rsidR="004C2FDC" w:rsidRPr="00BF2EFE">
        <w:t xml:space="preserve"> </w:t>
      </w:r>
      <w:r w:rsidR="00813AC5">
        <w:t>КГБПОУ «</w:t>
      </w:r>
      <w:r w:rsidR="006B135F" w:rsidRPr="00813AC5">
        <w:t>Спасский индустриально-экономический колледж</w:t>
      </w:r>
      <w:r w:rsidR="00813AC5">
        <w:t>»</w:t>
      </w:r>
    </w:p>
    <w:p w:rsidR="002B2C80" w:rsidRPr="00BF2EFE" w:rsidRDefault="002B2C80" w:rsidP="002036A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20"/>
        <w:contextualSpacing/>
        <w:jc w:val="both"/>
        <w:rPr>
          <w:b/>
        </w:rPr>
      </w:pPr>
      <w:r w:rsidRPr="00BF2EFE">
        <w:rPr>
          <w:b/>
        </w:rPr>
        <w:t>1.2</w:t>
      </w:r>
      <w:r w:rsidR="00CE52FC" w:rsidRPr="00BF2EFE">
        <w:rPr>
          <w:b/>
        </w:rPr>
        <w:t xml:space="preserve"> </w:t>
      </w:r>
      <w:r w:rsidRPr="00BF2EFE">
        <w:rPr>
          <w:b/>
        </w:rPr>
        <w:t>Место</w:t>
      </w:r>
      <w:r w:rsidR="004C2FDC" w:rsidRPr="00BF2EFE">
        <w:rPr>
          <w:b/>
        </w:rPr>
        <w:t xml:space="preserve"> </w:t>
      </w:r>
      <w:r w:rsidRPr="00BF2EFE">
        <w:rPr>
          <w:b/>
        </w:rPr>
        <w:t>практик</w:t>
      </w:r>
      <w:r w:rsidR="0096651F" w:rsidRPr="00BF2EFE">
        <w:rPr>
          <w:b/>
        </w:rPr>
        <w:t>и</w:t>
      </w:r>
      <w:r w:rsidR="004C2FDC" w:rsidRPr="00BF2EFE">
        <w:rPr>
          <w:b/>
        </w:rPr>
        <w:t xml:space="preserve"> </w:t>
      </w:r>
      <w:r w:rsidRPr="00BF2EFE">
        <w:rPr>
          <w:b/>
        </w:rPr>
        <w:t>в</w:t>
      </w:r>
      <w:r w:rsidR="004C2FDC" w:rsidRPr="00BF2EFE">
        <w:rPr>
          <w:b/>
        </w:rPr>
        <w:t xml:space="preserve"> </w:t>
      </w:r>
      <w:r w:rsidRPr="00BF2EFE">
        <w:rPr>
          <w:b/>
        </w:rPr>
        <w:t>структуре</w:t>
      </w:r>
      <w:r w:rsidR="004C2FDC" w:rsidRPr="00BF2EFE">
        <w:rPr>
          <w:b/>
        </w:rPr>
        <w:t xml:space="preserve"> </w:t>
      </w:r>
      <w:r w:rsidRPr="00BF2EFE">
        <w:rPr>
          <w:b/>
        </w:rPr>
        <w:t>рабочей</w:t>
      </w:r>
      <w:r w:rsidR="004C2FDC" w:rsidRPr="00BF2EFE">
        <w:rPr>
          <w:b/>
        </w:rPr>
        <w:t xml:space="preserve"> </w:t>
      </w:r>
      <w:r w:rsidRPr="00BF2EFE">
        <w:rPr>
          <w:b/>
        </w:rPr>
        <w:t>программы</w:t>
      </w:r>
      <w:r w:rsidR="004C2FDC" w:rsidRPr="00BF2EFE">
        <w:rPr>
          <w:b/>
        </w:rPr>
        <w:t xml:space="preserve"> </w:t>
      </w:r>
      <w:r w:rsidRPr="00BF2EFE">
        <w:rPr>
          <w:b/>
        </w:rPr>
        <w:t>профессионального</w:t>
      </w:r>
      <w:r w:rsidR="004C2FDC" w:rsidRPr="00BF2EFE">
        <w:rPr>
          <w:b/>
        </w:rPr>
        <w:t xml:space="preserve"> </w:t>
      </w:r>
      <w:r w:rsidRPr="00BF2EFE">
        <w:rPr>
          <w:b/>
        </w:rPr>
        <w:t>модуля:</w:t>
      </w:r>
      <w:r w:rsidR="004C2FDC" w:rsidRPr="00BF2EFE">
        <w:rPr>
          <w:b/>
        </w:rPr>
        <w:t xml:space="preserve"> </w:t>
      </w:r>
    </w:p>
    <w:p w:rsidR="005735CF" w:rsidRPr="00BF2EFE" w:rsidRDefault="00C82343" w:rsidP="002036A2">
      <w:pPr>
        <w:shd w:val="clear" w:color="auto" w:fill="FFFFFF"/>
        <w:tabs>
          <w:tab w:val="left" w:pos="1134"/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  <w:rPr>
          <w:b/>
        </w:rPr>
      </w:pPr>
      <w:r w:rsidRPr="00BF2EFE">
        <w:t>Учебная</w:t>
      </w:r>
      <w:r w:rsidR="004C2FDC" w:rsidRPr="00BF2EFE">
        <w:t xml:space="preserve"> </w:t>
      </w:r>
      <w:r w:rsidR="00923EAE" w:rsidRPr="00BF2EFE">
        <w:t>практика</w:t>
      </w:r>
      <w:r w:rsidR="004C2FDC" w:rsidRPr="00BF2EFE">
        <w:t xml:space="preserve"> </w:t>
      </w:r>
      <w:r w:rsidR="002B2C80" w:rsidRPr="00BF2EFE">
        <w:t>(далее</w:t>
      </w:r>
      <w:r w:rsidR="004C2FDC" w:rsidRPr="00BF2EFE">
        <w:t xml:space="preserve"> </w:t>
      </w:r>
      <w:r w:rsidR="002B2C80" w:rsidRPr="00BF2EFE">
        <w:t>практика)</w:t>
      </w:r>
      <w:r w:rsidR="004C2FDC" w:rsidRPr="00BF2EFE">
        <w:t xml:space="preserve"> </w:t>
      </w:r>
      <w:r w:rsidR="002B2C80" w:rsidRPr="00BF2EFE">
        <w:t>пров</w:t>
      </w:r>
      <w:r w:rsidR="00B2762E" w:rsidRPr="00BF2EFE">
        <w:t>одится</w:t>
      </w:r>
      <w:r w:rsidR="004C2FDC" w:rsidRPr="00BF2EFE">
        <w:t xml:space="preserve"> </w:t>
      </w:r>
      <w:r w:rsidR="00E3775A" w:rsidRPr="00BF2EFE">
        <w:t>в</w:t>
      </w:r>
      <w:r w:rsidR="004C2FDC" w:rsidRPr="00BF2EFE">
        <w:t xml:space="preserve"> </w:t>
      </w:r>
      <w:r w:rsidR="002B2C80" w:rsidRPr="00BF2EFE">
        <w:t>с</w:t>
      </w:r>
      <w:r w:rsidR="00E3775A" w:rsidRPr="00BF2EFE">
        <w:t>оответствии</w:t>
      </w:r>
      <w:r w:rsidR="004C2FDC" w:rsidRPr="00BF2EFE">
        <w:t xml:space="preserve"> </w:t>
      </w:r>
      <w:r w:rsidR="002B2C80" w:rsidRPr="00BF2EFE">
        <w:t>рабочей</w:t>
      </w:r>
      <w:r w:rsidR="004C2FDC" w:rsidRPr="00BF2EFE">
        <w:t xml:space="preserve"> </w:t>
      </w:r>
      <w:r w:rsidR="002B2C80" w:rsidRPr="00BF2EFE">
        <w:t>программой</w:t>
      </w:r>
      <w:r w:rsidR="004C2FDC" w:rsidRPr="00BF2EFE">
        <w:t xml:space="preserve"> </w:t>
      </w:r>
      <w:r w:rsidR="002B2C80" w:rsidRPr="00BF2EFE">
        <w:t>профессионального</w:t>
      </w:r>
      <w:r w:rsidR="004C2FDC" w:rsidRPr="00BF2EFE">
        <w:t xml:space="preserve"> </w:t>
      </w:r>
      <w:r w:rsidR="002B2C80" w:rsidRPr="00BF2EFE">
        <w:t>модуля</w:t>
      </w:r>
      <w:r w:rsidR="004C2FDC" w:rsidRPr="00BF2EFE">
        <w:t xml:space="preserve"> </w:t>
      </w:r>
      <w:r w:rsidR="005173D1" w:rsidRPr="00BF2EFE">
        <w:t>ПМ.0</w:t>
      </w:r>
      <w:r w:rsidR="00EA6C8D" w:rsidRPr="00BF2EFE">
        <w:t>1</w:t>
      </w:r>
      <w:r w:rsidR="004C2FDC" w:rsidRPr="00BF2EFE">
        <w:t xml:space="preserve"> </w:t>
      </w:r>
      <w:r w:rsidR="00813AC5">
        <w:t>рассредо</w:t>
      </w:r>
      <w:r w:rsidR="00954C82">
        <w:t>то</w:t>
      </w:r>
      <w:r w:rsidR="00813AC5">
        <w:t xml:space="preserve">чено. </w:t>
      </w:r>
    </w:p>
    <w:p w:rsidR="002B2C80" w:rsidRPr="00BF2EFE" w:rsidRDefault="00F92AD7" w:rsidP="002036A2">
      <w:pPr>
        <w:shd w:val="clear" w:color="auto" w:fill="FFFFFF"/>
        <w:tabs>
          <w:tab w:val="left" w:pos="1134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  <w:rPr>
          <w:b/>
          <w:bCs/>
        </w:rPr>
      </w:pPr>
      <w:r w:rsidRPr="00BF2EFE">
        <w:rPr>
          <w:b/>
        </w:rPr>
        <w:t>1</w:t>
      </w:r>
      <w:r w:rsidR="002B2C80" w:rsidRPr="00BF2EFE">
        <w:rPr>
          <w:b/>
        </w:rPr>
        <w:t>.3</w:t>
      </w:r>
      <w:r w:rsidR="00CE52FC" w:rsidRPr="00BF2EFE">
        <w:rPr>
          <w:b/>
        </w:rPr>
        <w:t xml:space="preserve"> 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Цели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и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задачи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практики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–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требования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к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результатам</w:t>
      </w:r>
      <w:r w:rsidR="004C2FDC" w:rsidRPr="00BF2EFE">
        <w:rPr>
          <w:b/>
        </w:rPr>
        <w:t xml:space="preserve"> </w:t>
      </w:r>
      <w:r w:rsidR="002B2C80" w:rsidRPr="00BF2EFE">
        <w:rPr>
          <w:b/>
        </w:rPr>
        <w:t>освоения</w:t>
      </w:r>
      <w:r w:rsidR="004C2FDC" w:rsidRPr="00BF2EFE">
        <w:rPr>
          <w:b/>
        </w:rPr>
        <w:t xml:space="preserve"> </w:t>
      </w:r>
      <w:r w:rsidR="007230E5" w:rsidRPr="00BF2EFE">
        <w:rPr>
          <w:b/>
        </w:rPr>
        <w:t>практики</w:t>
      </w:r>
    </w:p>
    <w:p w:rsidR="00F5770D" w:rsidRDefault="002B2C80" w:rsidP="002036A2">
      <w:pPr>
        <w:shd w:val="clear" w:color="auto" w:fill="FFFFFF"/>
        <w:tabs>
          <w:tab w:val="left" w:pos="1134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  <w:rPr>
          <w:b/>
        </w:rPr>
      </w:pPr>
      <w:r w:rsidRPr="00BF2EFE">
        <w:rPr>
          <w:b/>
          <w:bCs/>
        </w:rPr>
        <w:t>Целью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практики</w:t>
      </w:r>
      <w:r w:rsidR="004C2FDC" w:rsidRPr="00BF2EFE">
        <w:t xml:space="preserve"> </w:t>
      </w:r>
      <w:r w:rsidRPr="00BF2EFE">
        <w:t>является</w:t>
      </w:r>
      <w:r w:rsidR="004C2FDC" w:rsidRPr="00BF2EFE">
        <w:t xml:space="preserve"> </w:t>
      </w:r>
      <w:r w:rsidRPr="00BF2EFE">
        <w:t>формирование</w:t>
      </w:r>
      <w:r w:rsidR="004C2FDC" w:rsidRPr="00BF2EFE">
        <w:t xml:space="preserve"> </w:t>
      </w:r>
      <w:r w:rsidR="005173D1" w:rsidRPr="00BF2EFE">
        <w:t>общих</w:t>
      </w:r>
      <w:r w:rsidR="004C2FDC" w:rsidRPr="00BF2EFE">
        <w:t xml:space="preserve"> </w:t>
      </w:r>
      <w:r w:rsidR="005173D1" w:rsidRPr="00BF2EFE">
        <w:t>и</w:t>
      </w:r>
      <w:r w:rsidR="004C2FDC" w:rsidRPr="00BF2EFE">
        <w:t xml:space="preserve"> </w:t>
      </w:r>
      <w:r w:rsidR="0040045D" w:rsidRPr="00BF2EFE">
        <w:t>профессиональных</w:t>
      </w:r>
      <w:r w:rsidR="004C2FDC" w:rsidRPr="00BF2EFE">
        <w:t xml:space="preserve"> </w:t>
      </w:r>
      <w:r w:rsidRPr="00BF2EFE">
        <w:t>компетенций,</w:t>
      </w:r>
      <w:r w:rsidR="004C2FDC" w:rsidRPr="00BF2EFE">
        <w:t xml:space="preserve"> </w:t>
      </w:r>
      <w:r w:rsidRPr="00BF2EFE">
        <w:t>необходимых</w:t>
      </w:r>
      <w:r w:rsidR="004C2FDC" w:rsidRPr="00BF2EFE">
        <w:t xml:space="preserve"> </w:t>
      </w:r>
      <w:r w:rsidR="008D22A5" w:rsidRPr="00BF2EFE">
        <w:t>для</w:t>
      </w:r>
      <w:r w:rsidR="004C2FDC" w:rsidRPr="00BF2EFE">
        <w:t xml:space="preserve"> </w:t>
      </w:r>
      <w:r w:rsidR="008D22A5" w:rsidRPr="00BF2EFE">
        <w:t>освоения</w:t>
      </w:r>
      <w:r w:rsidR="004C2FDC" w:rsidRPr="00BF2EFE">
        <w:t xml:space="preserve"> </w:t>
      </w:r>
      <w:r w:rsidR="0047330B" w:rsidRPr="00BF2EFE">
        <w:t>вида</w:t>
      </w:r>
      <w:r w:rsidR="004C2FDC" w:rsidRPr="00BF2EFE">
        <w:t xml:space="preserve"> </w:t>
      </w:r>
      <w:r w:rsidR="0047330B" w:rsidRPr="00BF2EFE">
        <w:t>профессиональной</w:t>
      </w:r>
      <w:r w:rsidR="004C2FDC" w:rsidRPr="00BF2EFE">
        <w:t xml:space="preserve"> </w:t>
      </w:r>
      <w:r w:rsidR="0047330B" w:rsidRPr="00BF2EFE">
        <w:t>деятельности</w:t>
      </w:r>
      <w:r w:rsidR="00CE52FC" w:rsidRPr="00BF2EFE">
        <w:t>.</w:t>
      </w:r>
      <w:r w:rsidR="004C2FDC" w:rsidRPr="00BF2EFE">
        <w:rPr>
          <w:b/>
        </w:rPr>
        <w:t xml:space="preserve"> </w:t>
      </w:r>
    </w:p>
    <w:p w:rsidR="0053629A" w:rsidRPr="00BF2EFE" w:rsidRDefault="00EA6C8D" w:rsidP="002036A2">
      <w:pPr>
        <w:shd w:val="clear" w:color="auto" w:fill="FFFFFF"/>
        <w:tabs>
          <w:tab w:val="left" w:pos="1134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</w:pPr>
      <w:r w:rsidRPr="00BF2EFE">
        <w:t>Выполнение</w:t>
      </w:r>
      <w:r w:rsidR="004C2FDC" w:rsidRPr="00BF2EFE">
        <w:t xml:space="preserve"> </w:t>
      </w:r>
      <w:r w:rsidRPr="00BF2EFE">
        <w:t>работ</w:t>
      </w:r>
      <w:r w:rsidR="004C2FDC" w:rsidRPr="00BF2EFE">
        <w:t xml:space="preserve"> </w:t>
      </w:r>
      <w:r w:rsidRPr="00BF2EFE">
        <w:t>по</w:t>
      </w:r>
      <w:r w:rsidR="004C2FDC" w:rsidRPr="00BF2EFE">
        <w:t xml:space="preserve"> </w:t>
      </w:r>
      <w:r w:rsidRPr="00BF2EFE">
        <w:t>проектированию</w:t>
      </w:r>
      <w:r w:rsidR="004C2FDC" w:rsidRPr="00BF2EFE">
        <w:t xml:space="preserve"> </w:t>
      </w:r>
      <w:r w:rsidRPr="00BF2EFE">
        <w:t>сетевой</w:t>
      </w:r>
      <w:r w:rsidR="004C2FDC" w:rsidRPr="00BF2EFE">
        <w:t xml:space="preserve"> </w:t>
      </w:r>
      <w:r w:rsidRPr="00BF2EFE">
        <w:t>инфраструктуры</w:t>
      </w:r>
      <w:r w:rsidR="0047330B" w:rsidRPr="00BF2EFE">
        <w:t>:</w:t>
      </w:r>
    </w:p>
    <w:p w:rsidR="006B135F" w:rsidRPr="00BF2EFE" w:rsidRDefault="006B135F" w:rsidP="006B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2EFE">
        <w:t xml:space="preserve">В результате </w:t>
      </w:r>
      <w:r w:rsidR="00F5770D">
        <w:t>прохождения</w:t>
      </w:r>
      <w:r w:rsidRPr="00BF2EFE">
        <w:t xml:space="preserve"> </w:t>
      </w:r>
      <w:r w:rsidR="00CE52FC" w:rsidRPr="00BF2EFE">
        <w:t>практики</w:t>
      </w:r>
      <w:r w:rsidRPr="00BF2EFE">
        <w:t xml:space="preserve"> студент должен освоить основной вид деятельности «Выполнение работ по проектированию сетевой инфраструктуры» и соответствующие ему общие и профессиональные компетенции:</w:t>
      </w:r>
    </w:p>
    <w:p w:rsidR="006B135F" w:rsidRPr="00BF2EFE" w:rsidRDefault="006B135F" w:rsidP="00954C82">
      <w:pPr>
        <w:spacing w:after="240"/>
        <w:ind w:firstLine="709"/>
        <w:jc w:val="both"/>
        <w:rPr>
          <w:b/>
        </w:rPr>
      </w:pPr>
      <w:r w:rsidRPr="00BF2EFE">
        <w:rPr>
          <w:b/>
        </w:rPr>
        <w:t>1.</w:t>
      </w:r>
      <w:r w:rsidR="00CE52FC" w:rsidRPr="00BF2EFE">
        <w:rPr>
          <w:b/>
        </w:rPr>
        <w:t>3</w:t>
      </w:r>
      <w:r w:rsidRPr="00BF2EFE">
        <w:rPr>
          <w:b/>
        </w:rPr>
        <w:t>.1</w:t>
      </w:r>
      <w:r w:rsidR="00CE52FC" w:rsidRPr="00BF2EFE">
        <w:rPr>
          <w:b/>
        </w:rPr>
        <w:t xml:space="preserve"> </w:t>
      </w:r>
      <w:r w:rsidRPr="00BF2EFE">
        <w:rPr>
          <w:b/>
        </w:rPr>
        <w:t xml:space="preserve">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930"/>
      </w:tblGrid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center"/>
              <w:rPr>
                <w:rStyle w:val="afc"/>
                <w:rFonts w:ascii="Times New Roman" w:hAnsi="Times New Roman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center"/>
              <w:rPr>
                <w:rStyle w:val="afc"/>
                <w:rFonts w:ascii="Times New Roman" w:hAnsi="Times New Roman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B135F" w:rsidRPr="00BF2EFE" w:rsidTr="00813AC5">
        <w:trPr>
          <w:trHeight w:val="327"/>
        </w:trPr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uppressAutoHyphens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03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04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05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06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54C82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, применять стандарты антикоррупционного поведения.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07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08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09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10</w:t>
            </w:r>
          </w:p>
        </w:tc>
        <w:tc>
          <w:tcPr>
            <w:tcW w:w="8930" w:type="dxa"/>
          </w:tcPr>
          <w:p w:rsidR="006B135F" w:rsidRPr="009C617F" w:rsidRDefault="006B135F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B135F" w:rsidRPr="00BF2EFE" w:rsidTr="00813AC5">
        <w:tc>
          <w:tcPr>
            <w:tcW w:w="959" w:type="dxa"/>
          </w:tcPr>
          <w:p w:rsidR="006B135F" w:rsidRPr="009C617F" w:rsidRDefault="00954C82" w:rsidP="006D6B2D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  <w:r w:rsidR="006B135F"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ОК 11</w:t>
            </w:r>
          </w:p>
        </w:tc>
        <w:tc>
          <w:tcPr>
            <w:tcW w:w="8930" w:type="dxa"/>
          </w:tcPr>
          <w:p w:rsidR="006B135F" w:rsidRPr="009C617F" w:rsidRDefault="00954C82" w:rsidP="00954C82">
            <w:pPr>
              <w:pStyle w:val="2"/>
              <w:spacing w:before="0" w:after="0"/>
              <w:jc w:val="both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Использовать знания по финансовой грамотности, п</w:t>
            </w:r>
            <w:r w:rsidR="006B135F" w:rsidRPr="009C617F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</w:tr>
    </w:tbl>
    <w:p w:rsidR="006B135F" w:rsidRPr="00BF2EFE" w:rsidRDefault="006B135F" w:rsidP="006B135F">
      <w:pPr>
        <w:pStyle w:val="2"/>
        <w:spacing w:before="0" w:after="0" w:line="276" w:lineRule="auto"/>
        <w:jc w:val="both"/>
        <w:rPr>
          <w:rStyle w:val="afc"/>
          <w:rFonts w:ascii="Times New Roman" w:hAnsi="Times New Roman"/>
          <w:b w:val="0"/>
          <w:sz w:val="24"/>
          <w:szCs w:val="24"/>
        </w:rPr>
      </w:pPr>
    </w:p>
    <w:p w:rsidR="00954C82" w:rsidRDefault="00954C82" w:rsidP="00CE52FC">
      <w:pPr>
        <w:ind w:firstLine="709"/>
        <w:jc w:val="both"/>
        <w:rPr>
          <w:b/>
        </w:rPr>
      </w:pPr>
    </w:p>
    <w:p w:rsidR="006B135F" w:rsidRPr="00BF2EFE" w:rsidRDefault="006B135F" w:rsidP="00CE52FC">
      <w:pPr>
        <w:ind w:firstLine="709"/>
        <w:jc w:val="both"/>
        <w:rPr>
          <w:b/>
        </w:rPr>
      </w:pPr>
      <w:r w:rsidRPr="00BF2EFE">
        <w:rPr>
          <w:b/>
        </w:rPr>
        <w:lastRenderedPageBreak/>
        <w:t>1.</w:t>
      </w:r>
      <w:r w:rsidR="00CE52FC" w:rsidRPr="00BF2EFE">
        <w:rPr>
          <w:b/>
        </w:rPr>
        <w:t>3</w:t>
      </w:r>
      <w:r w:rsidRPr="00BF2EFE">
        <w:rPr>
          <w:b/>
        </w:rPr>
        <w:t>.2</w:t>
      </w:r>
      <w:r w:rsidR="00CE52FC" w:rsidRPr="00BF2EFE">
        <w:rPr>
          <w:b/>
        </w:rPr>
        <w:t xml:space="preserve"> </w:t>
      </w:r>
      <w:r w:rsidRPr="00BF2EFE">
        <w:rPr>
          <w:b/>
        </w:rPr>
        <w:t xml:space="preserve">Перечень профессиональных компетенций </w:t>
      </w:r>
    </w:p>
    <w:p w:rsidR="006B135F" w:rsidRPr="00BF2EFE" w:rsidRDefault="006B135F" w:rsidP="006B135F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8346"/>
      </w:tblGrid>
      <w:tr w:rsidR="006B135F" w:rsidRPr="00BF2EFE" w:rsidTr="00F5770D">
        <w:trPr>
          <w:trHeight w:val="199"/>
        </w:trPr>
        <w:tc>
          <w:tcPr>
            <w:tcW w:w="593" w:type="pct"/>
            <w:vAlign w:val="center"/>
          </w:tcPr>
          <w:p w:rsidR="006B135F" w:rsidRPr="00BF2EFE" w:rsidRDefault="006B135F" w:rsidP="006D6B2D">
            <w:pPr>
              <w:widowControl w:val="0"/>
              <w:suppressAutoHyphens/>
              <w:jc w:val="center"/>
              <w:rPr>
                <w:b/>
              </w:rPr>
            </w:pPr>
            <w:r w:rsidRPr="00BF2EFE">
              <w:rPr>
                <w:b/>
              </w:rPr>
              <w:t>Код</w:t>
            </w:r>
          </w:p>
        </w:tc>
        <w:tc>
          <w:tcPr>
            <w:tcW w:w="4407" w:type="pct"/>
            <w:vAlign w:val="center"/>
          </w:tcPr>
          <w:p w:rsidR="006B135F" w:rsidRPr="009C617F" w:rsidRDefault="006B135F" w:rsidP="006D6B2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617F">
              <w:rPr>
                <w:rStyle w:val="afc"/>
                <w:rFonts w:ascii="Times New Roman" w:hAnsi="Times New Roman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B135F" w:rsidRPr="00BF2EFE" w:rsidTr="00F5770D">
        <w:tc>
          <w:tcPr>
            <w:tcW w:w="593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  <w:rPr>
                <w:b/>
              </w:rPr>
            </w:pPr>
            <w:r w:rsidRPr="00BF2EFE">
              <w:rPr>
                <w:b/>
              </w:rPr>
              <w:t>ВД 1</w:t>
            </w:r>
          </w:p>
        </w:tc>
        <w:tc>
          <w:tcPr>
            <w:tcW w:w="4407" w:type="pct"/>
          </w:tcPr>
          <w:p w:rsidR="006B135F" w:rsidRPr="00BF2EFE" w:rsidRDefault="006B135F" w:rsidP="006D6B2D">
            <w:pPr>
              <w:rPr>
                <w:rStyle w:val="afc"/>
                <w:b/>
                <w:i w:val="0"/>
              </w:rPr>
            </w:pPr>
            <w:r w:rsidRPr="00BF2EFE">
              <w:rPr>
                <w:b/>
              </w:rPr>
              <w:t>Выполнение работ по проектированию сетевой инфраструктуры</w:t>
            </w:r>
          </w:p>
        </w:tc>
      </w:tr>
      <w:tr w:rsidR="006B135F" w:rsidRPr="00BF2EFE" w:rsidTr="00F5770D">
        <w:tc>
          <w:tcPr>
            <w:tcW w:w="593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</w:pPr>
            <w:r w:rsidRPr="00BF2EFE">
              <w:t>ПК 1.1</w:t>
            </w:r>
          </w:p>
        </w:tc>
        <w:tc>
          <w:tcPr>
            <w:tcW w:w="4407" w:type="pct"/>
          </w:tcPr>
          <w:p w:rsidR="006B135F" w:rsidRPr="00BF2EFE" w:rsidRDefault="006B135F" w:rsidP="006D6B2D">
            <w:pPr>
              <w:jc w:val="both"/>
              <w:rPr>
                <w:rStyle w:val="afc"/>
                <w:i w:val="0"/>
              </w:rPr>
            </w:pPr>
            <w:r w:rsidRPr="00BF2EFE">
              <w:rPr>
                <w:rStyle w:val="afc"/>
                <w:i w:val="0"/>
              </w:rPr>
              <w:t>Выполнять проектирование кабельной структуры компьютерной сети</w:t>
            </w:r>
          </w:p>
        </w:tc>
      </w:tr>
      <w:tr w:rsidR="006B135F" w:rsidRPr="00BF2EFE" w:rsidTr="00F5770D">
        <w:tc>
          <w:tcPr>
            <w:tcW w:w="593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</w:pPr>
            <w:r w:rsidRPr="00BF2EFE">
              <w:t>ПК 1.2</w:t>
            </w:r>
          </w:p>
        </w:tc>
        <w:tc>
          <w:tcPr>
            <w:tcW w:w="4407" w:type="pct"/>
          </w:tcPr>
          <w:p w:rsidR="006B135F" w:rsidRPr="00BF2EFE" w:rsidRDefault="006B135F" w:rsidP="006D6B2D">
            <w:pPr>
              <w:jc w:val="both"/>
              <w:rPr>
                <w:rStyle w:val="afc"/>
                <w:i w:val="0"/>
              </w:rPr>
            </w:pPr>
            <w:r w:rsidRPr="00BF2EFE">
              <w:rPr>
                <w:rStyle w:val="afc"/>
                <w:i w:val="0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</w:tr>
      <w:tr w:rsidR="006B135F" w:rsidRPr="00BF2EFE" w:rsidTr="00F5770D">
        <w:tc>
          <w:tcPr>
            <w:tcW w:w="593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  <w:rPr>
                <w:lang w:val="en-US"/>
              </w:rPr>
            </w:pPr>
            <w:r w:rsidRPr="00BF2EFE">
              <w:t>ПК 1.3</w:t>
            </w:r>
          </w:p>
        </w:tc>
        <w:tc>
          <w:tcPr>
            <w:tcW w:w="4407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  <w:rPr>
                <w:rStyle w:val="afc"/>
                <w:i w:val="0"/>
              </w:rPr>
            </w:pPr>
            <w:r w:rsidRPr="00BF2EFE">
              <w:rPr>
                <w:rStyle w:val="afc"/>
                <w:i w:val="0"/>
                <w:iCs/>
              </w:rPr>
              <w:t>Обеспечивать защиту информации в сети с использованием программно-аппаратных средств</w:t>
            </w:r>
          </w:p>
        </w:tc>
      </w:tr>
      <w:tr w:rsidR="006B135F" w:rsidRPr="00BF2EFE" w:rsidTr="00F5770D">
        <w:tc>
          <w:tcPr>
            <w:tcW w:w="593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</w:pPr>
            <w:r w:rsidRPr="00BF2EFE">
              <w:t>ПК 1.4</w:t>
            </w:r>
          </w:p>
        </w:tc>
        <w:tc>
          <w:tcPr>
            <w:tcW w:w="4407" w:type="pct"/>
          </w:tcPr>
          <w:p w:rsidR="006B135F" w:rsidRPr="00BF2EFE" w:rsidRDefault="006B135F" w:rsidP="00F636D9">
            <w:pPr>
              <w:jc w:val="both"/>
              <w:rPr>
                <w:rStyle w:val="afc"/>
                <w:i w:val="0"/>
              </w:rPr>
            </w:pPr>
            <w:r w:rsidRPr="00BF2EFE">
              <w:rPr>
                <w:rStyle w:val="afc"/>
                <w:i w:val="0"/>
              </w:rPr>
              <w:t>Принимать участие в приемо-сдаточных испытаниях компьютерных сетей и сетевого оборудования различного уровня и в оценке эффективности сетевой топологии</w:t>
            </w:r>
          </w:p>
        </w:tc>
      </w:tr>
      <w:tr w:rsidR="006B135F" w:rsidRPr="00BF2EFE" w:rsidTr="00F5770D">
        <w:tc>
          <w:tcPr>
            <w:tcW w:w="593" w:type="pct"/>
          </w:tcPr>
          <w:p w:rsidR="006B135F" w:rsidRPr="00BF2EFE" w:rsidRDefault="006B135F" w:rsidP="006D6B2D">
            <w:pPr>
              <w:widowControl w:val="0"/>
              <w:suppressAutoHyphens/>
              <w:jc w:val="both"/>
            </w:pPr>
            <w:r w:rsidRPr="00BF2EFE">
              <w:t>ПК 1.5</w:t>
            </w:r>
          </w:p>
        </w:tc>
        <w:tc>
          <w:tcPr>
            <w:tcW w:w="4407" w:type="pct"/>
          </w:tcPr>
          <w:p w:rsidR="006B135F" w:rsidRPr="00BF2EFE" w:rsidRDefault="006B135F" w:rsidP="006D6B2D">
            <w:pPr>
              <w:jc w:val="both"/>
              <w:rPr>
                <w:rStyle w:val="afc"/>
                <w:i w:val="0"/>
              </w:rPr>
            </w:pPr>
            <w:r w:rsidRPr="00BF2EFE">
              <w:rPr>
                <w:rStyle w:val="afc"/>
                <w:i w:val="0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</w:tbl>
    <w:p w:rsidR="006B135F" w:rsidRPr="00BF2EFE" w:rsidRDefault="006B135F" w:rsidP="006B135F">
      <w:pPr>
        <w:rPr>
          <w:bCs/>
        </w:rPr>
      </w:pPr>
    </w:p>
    <w:p w:rsidR="006B135F" w:rsidRPr="00BF2EFE" w:rsidRDefault="006B135F" w:rsidP="00CE52FC">
      <w:pPr>
        <w:ind w:firstLine="709"/>
        <w:jc w:val="both"/>
        <w:rPr>
          <w:b/>
        </w:rPr>
      </w:pPr>
      <w:r w:rsidRPr="00BF2EFE">
        <w:rPr>
          <w:b/>
        </w:rPr>
        <w:t xml:space="preserve">В результате </w:t>
      </w:r>
      <w:r w:rsidR="00CE52FC" w:rsidRPr="00BF2EFE">
        <w:rPr>
          <w:b/>
        </w:rPr>
        <w:t>учебной практики</w:t>
      </w:r>
      <w:r w:rsidRPr="00BF2EFE">
        <w:rPr>
          <w:b/>
        </w:rPr>
        <w:t xml:space="preserve"> студент должен:</w:t>
      </w:r>
    </w:p>
    <w:p w:rsidR="006B135F" w:rsidRPr="00BF2EFE" w:rsidRDefault="006B135F" w:rsidP="006B135F">
      <w:pPr>
        <w:pStyle w:val="a3"/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6B135F" w:rsidRPr="00BF2EFE" w:rsidTr="00F01769">
        <w:tc>
          <w:tcPr>
            <w:tcW w:w="1384" w:type="dxa"/>
          </w:tcPr>
          <w:p w:rsidR="006B135F" w:rsidRPr="00BF2EFE" w:rsidRDefault="006B135F" w:rsidP="00F01769">
            <w:pPr>
              <w:rPr>
                <w:b/>
                <w:bCs/>
              </w:rPr>
            </w:pPr>
            <w:r w:rsidRPr="00BF2EFE">
              <w:rPr>
                <w:b/>
                <w:bCs/>
              </w:rPr>
              <w:t>Иметь практический опыт в</w:t>
            </w:r>
          </w:p>
        </w:tc>
        <w:tc>
          <w:tcPr>
            <w:tcW w:w="8363" w:type="dxa"/>
          </w:tcPr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</w:pPr>
            <w:r w:rsidRPr="00BF2EFE">
              <w:rPr>
                <w:spacing w:val="-1"/>
              </w:rPr>
              <w:t xml:space="preserve">проектировании архитектуры локальной сети </w:t>
            </w:r>
            <w:r w:rsidRPr="00BF2EFE">
              <w:rPr>
                <w:spacing w:val="-3"/>
              </w:rPr>
              <w:t>в соответствии с поставленной задачей;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</w:pPr>
            <w:r w:rsidRPr="00BF2EFE">
              <w:rPr>
                <w:spacing w:val="-3"/>
              </w:rPr>
              <w:t xml:space="preserve">установке и </w:t>
            </w:r>
            <w:r w:rsidRPr="00BF2EFE">
              <w:rPr>
                <w:spacing w:val="-1"/>
              </w:rPr>
              <w:t xml:space="preserve">настройке сетевых протоколов и сетевого </w:t>
            </w:r>
            <w:r w:rsidRPr="00BF2EFE">
              <w:rPr>
                <w:spacing w:val="-3"/>
              </w:rPr>
              <w:t>оборудования в соответствии с конкретной задачей;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</w:pPr>
            <w:r w:rsidRPr="00BF2EFE">
              <w:rPr>
                <w:spacing w:val="-3"/>
              </w:rPr>
              <w:t xml:space="preserve">выборе технологии, инструментальных средств при организации процесса исследования объектов </w:t>
            </w:r>
            <w:r w:rsidRPr="00BF2EFE">
              <w:t>сетевой инфраструктуры;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</w:pPr>
            <w:r w:rsidRPr="00BF2EFE">
              <w:rPr>
                <w:spacing w:val="-3"/>
              </w:rPr>
              <w:t>обеспечении безопасного хранения и передачи информации в локальной сети;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bCs/>
              </w:rPr>
            </w:pPr>
            <w:r w:rsidRPr="00BF2EFE">
              <w:rPr>
                <w:spacing w:val="-1"/>
              </w:rPr>
              <w:t xml:space="preserve">использовании специального программного </w:t>
            </w:r>
            <w:r w:rsidRPr="00BF2EFE">
              <w:rPr>
                <w:spacing w:val="-3"/>
              </w:rPr>
              <w:t xml:space="preserve">обеспечения для моделирования, проектирования и </w:t>
            </w:r>
            <w:r w:rsidRPr="00BF2EFE">
              <w:t>тестирования компьютерных сетей.</w:t>
            </w:r>
          </w:p>
        </w:tc>
      </w:tr>
      <w:tr w:rsidR="006B135F" w:rsidRPr="00BF2EFE" w:rsidTr="00F01769">
        <w:tc>
          <w:tcPr>
            <w:tcW w:w="1384" w:type="dxa"/>
          </w:tcPr>
          <w:p w:rsidR="006B135F" w:rsidRPr="00BF2EFE" w:rsidRDefault="006B135F" w:rsidP="006D6B2D">
            <w:pPr>
              <w:ind w:hanging="33"/>
              <w:rPr>
                <w:b/>
                <w:bCs/>
              </w:rPr>
            </w:pPr>
            <w:r w:rsidRPr="00BF2EFE">
              <w:rPr>
                <w:b/>
                <w:bCs/>
              </w:rPr>
              <w:t>Уметь</w:t>
            </w:r>
          </w:p>
        </w:tc>
        <w:tc>
          <w:tcPr>
            <w:tcW w:w="8363" w:type="dxa"/>
          </w:tcPr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проектировать локальную сеть, выбирать сетевые топологии;</w:t>
            </w:r>
          </w:p>
          <w:p w:rsidR="006B135F" w:rsidRPr="00BF2EFE" w:rsidRDefault="006B135F" w:rsidP="006D6B2D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использовать</w:t>
            </w:r>
            <w:r w:rsidR="006D6B2D">
              <w:rPr>
                <w:spacing w:val="-3"/>
              </w:rPr>
              <w:t xml:space="preserve"> </w:t>
            </w:r>
            <w:r w:rsidRPr="00BF2EFE">
              <w:rPr>
                <w:spacing w:val="-3"/>
              </w:rPr>
              <w:t xml:space="preserve">программно-аппаратные средства технического контроля </w:t>
            </w:r>
            <w:r w:rsidR="006D6B2D">
              <w:rPr>
                <w:spacing w:val="-3"/>
              </w:rPr>
              <w:t xml:space="preserve">и мониторинга </w:t>
            </w:r>
            <w:r w:rsidRPr="00BF2EFE">
              <w:rPr>
                <w:spacing w:val="-3"/>
              </w:rPr>
              <w:t>локальной сети.</w:t>
            </w:r>
          </w:p>
        </w:tc>
      </w:tr>
      <w:tr w:rsidR="006B135F" w:rsidRPr="00BF2EFE" w:rsidTr="00F01769">
        <w:tc>
          <w:tcPr>
            <w:tcW w:w="1384" w:type="dxa"/>
          </w:tcPr>
          <w:p w:rsidR="006B135F" w:rsidRPr="00BF2EFE" w:rsidRDefault="006B135F" w:rsidP="006D6B2D">
            <w:pPr>
              <w:ind w:hanging="33"/>
              <w:rPr>
                <w:b/>
                <w:bCs/>
              </w:rPr>
            </w:pPr>
            <w:r w:rsidRPr="00BF2EFE">
              <w:rPr>
                <w:b/>
                <w:bCs/>
              </w:rPr>
              <w:t>Знать</w:t>
            </w:r>
          </w:p>
        </w:tc>
        <w:tc>
          <w:tcPr>
            <w:tcW w:w="8363" w:type="dxa"/>
          </w:tcPr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архитектуру протоколов, стандартизации сетей, этапов проектирования сетевой инфраструктуры;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базовые протоколы и технологии локальных сетей;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принципы построения высокоскоростных локальных сетей;</w:t>
            </w:r>
          </w:p>
          <w:p w:rsidR="006B135F" w:rsidRPr="00BF2EFE" w:rsidRDefault="006B135F" w:rsidP="00CE52FC">
            <w:pPr>
              <w:numPr>
                <w:ilvl w:val="0"/>
                <w:numId w:val="20"/>
              </w:numPr>
              <w:shd w:val="clear" w:color="auto" w:fill="FFFFFF"/>
              <w:ind w:left="430"/>
              <w:jc w:val="both"/>
              <w:rPr>
                <w:spacing w:val="-3"/>
              </w:rPr>
            </w:pPr>
            <w:r w:rsidRPr="00BF2EFE">
              <w:rPr>
                <w:spacing w:val="-3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</w:tc>
      </w:tr>
    </w:tbl>
    <w:p w:rsidR="006B135F" w:rsidRPr="00BF2EFE" w:rsidRDefault="006B135F" w:rsidP="006B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B135F" w:rsidRPr="00BF2EFE" w:rsidRDefault="006B135F" w:rsidP="006B135F">
      <w:pPr>
        <w:ind w:firstLine="708"/>
        <w:rPr>
          <w:b/>
        </w:rPr>
      </w:pPr>
      <w:r w:rsidRPr="00BF2EFE">
        <w:rPr>
          <w:b/>
        </w:rPr>
        <w:t>1.</w:t>
      </w:r>
      <w:r w:rsidR="00CE52FC" w:rsidRPr="00BF2EFE">
        <w:rPr>
          <w:b/>
        </w:rPr>
        <w:t xml:space="preserve">4 </w:t>
      </w:r>
      <w:r w:rsidRPr="00BF2EFE">
        <w:rPr>
          <w:b/>
        </w:rPr>
        <w:t xml:space="preserve"> Количество часов, отводимое на освоение профессионального модуля</w:t>
      </w:r>
    </w:p>
    <w:p w:rsidR="00114FCA" w:rsidRDefault="0099305C" w:rsidP="00CE52FC">
      <w:pPr>
        <w:tabs>
          <w:tab w:val="left" w:pos="1134"/>
        </w:tabs>
        <w:spacing w:line="288" w:lineRule="auto"/>
        <w:ind w:firstLine="720"/>
        <w:contextualSpacing/>
        <w:jc w:val="both"/>
      </w:pPr>
      <w:r w:rsidRPr="00BF2EFE">
        <w:rPr>
          <w:iCs/>
        </w:rPr>
        <w:t>Программа</w:t>
      </w:r>
      <w:r w:rsidR="004C2FDC" w:rsidRPr="00BF2EFE">
        <w:rPr>
          <w:iCs/>
        </w:rPr>
        <w:t xml:space="preserve"> </w:t>
      </w:r>
      <w:r w:rsidRPr="00BF2EFE">
        <w:rPr>
          <w:iCs/>
        </w:rPr>
        <w:t>рассчитана</w:t>
      </w:r>
      <w:r w:rsidR="004C2FDC" w:rsidRPr="00BF2EFE">
        <w:rPr>
          <w:iCs/>
        </w:rPr>
        <w:t xml:space="preserve"> </w:t>
      </w:r>
      <w:r w:rsidRPr="00BF2EFE">
        <w:rPr>
          <w:iCs/>
        </w:rPr>
        <w:t>на</w:t>
      </w:r>
      <w:r w:rsidR="004C2FDC" w:rsidRPr="00BF2EFE">
        <w:rPr>
          <w:iCs/>
        </w:rPr>
        <w:t xml:space="preserve"> </w:t>
      </w:r>
      <w:r w:rsidRPr="00BF2EFE">
        <w:rPr>
          <w:iCs/>
        </w:rPr>
        <w:t>прохождение</w:t>
      </w:r>
      <w:r w:rsidR="004C2FDC" w:rsidRPr="00BF2EFE">
        <w:rPr>
          <w:iCs/>
        </w:rPr>
        <w:t xml:space="preserve"> </w:t>
      </w:r>
      <w:r w:rsidRPr="00BF2EFE">
        <w:rPr>
          <w:iCs/>
        </w:rPr>
        <w:t>студентами</w:t>
      </w:r>
      <w:r w:rsidR="004C2FDC" w:rsidRPr="00BF2EFE">
        <w:rPr>
          <w:iCs/>
        </w:rPr>
        <w:t xml:space="preserve"> </w:t>
      </w:r>
      <w:r w:rsidRPr="00BF2EFE">
        <w:rPr>
          <w:iCs/>
        </w:rPr>
        <w:t>практики</w:t>
      </w:r>
      <w:r w:rsidR="004C2FDC" w:rsidRPr="00BF2EFE">
        <w:rPr>
          <w:iCs/>
        </w:rPr>
        <w:t xml:space="preserve"> </w:t>
      </w:r>
      <w:r w:rsidRPr="00BF2EFE">
        <w:rPr>
          <w:iCs/>
        </w:rPr>
        <w:t>в</w:t>
      </w:r>
      <w:r w:rsidR="004C2FDC" w:rsidRPr="00BF2EFE">
        <w:rPr>
          <w:iCs/>
        </w:rPr>
        <w:t xml:space="preserve"> </w:t>
      </w:r>
      <w:r w:rsidRPr="00BF2EFE">
        <w:rPr>
          <w:iCs/>
        </w:rPr>
        <w:t>объеме</w:t>
      </w:r>
      <w:r w:rsidR="004C2FDC" w:rsidRPr="00BF2EFE">
        <w:t xml:space="preserve"> </w:t>
      </w:r>
      <w:r w:rsidR="00EB5E55" w:rsidRPr="00BF2EFE">
        <w:rPr>
          <w:b/>
          <w:bCs/>
        </w:rPr>
        <w:t>1</w:t>
      </w:r>
      <w:r w:rsidR="00CE52FC" w:rsidRPr="00BF2EFE">
        <w:rPr>
          <w:b/>
          <w:bCs/>
        </w:rPr>
        <w:t>08</w:t>
      </w:r>
      <w:r w:rsidR="004C2FDC" w:rsidRPr="00BF2EFE">
        <w:rPr>
          <w:b/>
          <w:bCs/>
        </w:rPr>
        <w:t xml:space="preserve"> </w:t>
      </w:r>
      <w:r w:rsidR="009B1D9B" w:rsidRPr="00BF2EFE">
        <w:t>час</w:t>
      </w:r>
      <w:r w:rsidR="00555353" w:rsidRPr="00BF2EFE">
        <w:t>ов</w:t>
      </w:r>
      <w:r w:rsidR="004C2FDC" w:rsidRPr="00BF2EFE">
        <w:t xml:space="preserve"> </w:t>
      </w:r>
      <w:r w:rsidR="00311C79" w:rsidRPr="00BF2EFE">
        <w:t>по</w:t>
      </w:r>
      <w:r w:rsidR="004C2FDC" w:rsidRPr="00BF2EFE">
        <w:t xml:space="preserve"> </w:t>
      </w:r>
      <w:r w:rsidR="00311C79" w:rsidRPr="00BF2EFE">
        <w:t>МДК.</w:t>
      </w:r>
      <w:r w:rsidR="00EB5E55" w:rsidRPr="00BF2EFE">
        <w:t>01</w:t>
      </w:r>
      <w:r w:rsidR="00230AAD" w:rsidRPr="00BF2EFE">
        <w:t>.01</w:t>
      </w:r>
      <w:r w:rsidR="004C2FDC" w:rsidRPr="00BF2EFE">
        <w:t xml:space="preserve"> </w:t>
      </w:r>
      <w:r w:rsidR="00EB5E55" w:rsidRPr="00BF2EFE">
        <w:t>Компьютерные</w:t>
      </w:r>
      <w:r w:rsidR="004C2FDC" w:rsidRPr="00BF2EFE">
        <w:t xml:space="preserve"> </w:t>
      </w:r>
      <w:r w:rsidR="00EB5E55" w:rsidRPr="00BF2EFE">
        <w:t>сети,</w:t>
      </w:r>
      <w:r w:rsidR="004C2FDC" w:rsidRPr="00BF2EFE">
        <w:t xml:space="preserve"> </w:t>
      </w:r>
      <w:r w:rsidR="00EB5E55" w:rsidRPr="00BF2EFE">
        <w:t>МДК</w:t>
      </w:r>
      <w:r w:rsidR="004C2FDC" w:rsidRPr="00BF2EFE">
        <w:t xml:space="preserve"> </w:t>
      </w:r>
      <w:r w:rsidR="00EB5E55" w:rsidRPr="00BF2EFE">
        <w:t>01.02</w:t>
      </w:r>
      <w:r w:rsidR="004C2FDC" w:rsidRPr="00BF2EFE">
        <w:t xml:space="preserve"> </w:t>
      </w:r>
      <w:r w:rsidR="00EB5E55" w:rsidRPr="00BF2EFE">
        <w:t>Организация,</w:t>
      </w:r>
      <w:r w:rsidR="004C2FDC" w:rsidRPr="00BF2EFE">
        <w:t xml:space="preserve"> </w:t>
      </w:r>
      <w:r w:rsidR="00EB5E55" w:rsidRPr="00BF2EFE">
        <w:t>принципы</w:t>
      </w:r>
      <w:r w:rsidR="004C2FDC" w:rsidRPr="00BF2EFE">
        <w:t xml:space="preserve"> </w:t>
      </w:r>
      <w:r w:rsidR="00EB5E55" w:rsidRPr="00BF2EFE">
        <w:t>построения</w:t>
      </w:r>
      <w:r w:rsidR="004C2FDC" w:rsidRPr="00BF2EFE">
        <w:t xml:space="preserve">  </w:t>
      </w:r>
      <w:r w:rsidR="00EB5E55" w:rsidRPr="00BF2EFE">
        <w:t>и</w:t>
      </w:r>
      <w:r w:rsidR="004C2FDC" w:rsidRPr="00BF2EFE">
        <w:t xml:space="preserve"> </w:t>
      </w:r>
      <w:r w:rsidR="00EB5E55" w:rsidRPr="00BF2EFE">
        <w:t>функционирование</w:t>
      </w:r>
      <w:r w:rsidR="004C2FDC" w:rsidRPr="00BF2EFE">
        <w:t xml:space="preserve"> </w:t>
      </w:r>
      <w:r w:rsidR="00EB5E55" w:rsidRPr="00BF2EFE">
        <w:t>компьютерных</w:t>
      </w:r>
      <w:r w:rsidR="004C2FDC" w:rsidRPr="00BF2EFE">
        <w:t xml:space="preserve"> </w:t>
      </w:r>
      <w:r w:rsidR="00EB5E55" w:rsidRPr="00BF2EFE">
        <w:t>систем.</w:t>
      </w:r>
      <w:r w:rsidR="004C2FDC" w:rsidRPr="00BF2EFE">
        <w:t xml:space="preserve"> </w:t>
      </w:r>
    </w:p>
    <w:p w:rsidR="0027595D" w:rsidRPr="00BF2EFE" w:rsidRDefault="0027595D" w:rsidP="00C31A6C">
      <w:pPr>
        <w:shd w:val="clear" w:color="auto" w:fill="FFFFFF"/>
        <w:tabs>
          <w:tab w:val="left" w:pos="1134"/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  <w:rPr>
          <w:b/>
          <w:bCs/>
        </w:rPr>
      </w:pPr>
      <w:r w:rsidRPr="00BF2EFE">
        <w:rPr>
          <w:b/>
          <w:bCs/>
        </w:rPr>
        <w:t>1.5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Форма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аттестации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по</w:t>
      </w:r>
      <w:r w:rsidR="004C2FDC" w:rsidRPr="00BF2EFE">
        <w:rPr>
          <w:b/>
          <w:bCs/>
        </w:rPr>
        <w:t xml:space="preserve"> </w:t>
      </w:r>
      <w:r w:rsidRPr="00BF2EFE">
        <w:rPr>
          <w:b/>
          <w:bCs/>
        </w:rPr>
        <w:t>практике</w:t>
      </w:r>
    </w:p>
    <w:p w:rsidR="00813AC5" w:rsidRDefault="0027595D" w:rsidP="00C31A6C">
      <w:pPr>
        <w:shd w:val="clear" w:color="auto" w:fill="FFFFFF"/>
        <w:tabs>
          <w:tab w:val="left" w:pos="1134"/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  <w:rPr>
          <w:b/>
          <w:bCs/>
        </w:rPr>
      </w:pPr>
      <w:r w:rsidRPr="00BF2EFE">
        <w:t>Формой</w:t>
      </w:r>
      <w:r w:rsidR="004C2FDC" w:rsidRPr="00BF2EFE">
        <w:t xml:space="preserve"> </w:t>
      </w:r>
      <w:r w:rsidRPr="00BF2EFE">
        <w:t>аттестации</w:t>
      </w:r>
      <w:r w:rsidR="004C2FDC" w:rsidRPr="00BF2EFE">
        <w:t xml:space="preserve"> </w:t>
      </w:r>
      <w:r w:rsidRPr="00BF2EFE">
        <w:t>по</w:t>
      </w:r>
      <w:r w:rsidR="004C2FDC" w:rsidRPr="00BF2EFE">
        <w:t xml:space="preserve"> </w:t>
      </w:r>
      <w:r w:rsidRPr="00BF2EFE">
        <w:t>практике</w:t>
      </w:r>
      <w:r w:rsidR="004C2FDC" w:rsidRPr="00BF2EFE">
        <w:t xml:space="preserve"> </w:t>
      </w:r>
      <w:r w:rsidRPr="00BF2EFE">
        <w:t>является</w:t>
      </w:r>
      <w:r w:rsidRPr="00BF2EFE">
        <w:rPr>
          <w:b/>
          <w:bCs/>
        </w:rPr>
        <w:t>.</w:t>
      </w:r>
      <w:r w:rsidR="004C2FDC" w:rsidRPr="00BF2EFE">
        <w:rPr>
          <w:b/>
          <w:bCs/>
        </w:rPr>
        <w:t xml:space="preserve"> </w:t>
      </w:r>
    </w:p>
    <w:p w:rsidR="0027595D" w:rsidRPr="00BF2EFE" w:rsidRDefault="00813AC5" w:rsidP="00C31A6C">
      <w:pPr>
        <w:shd w:val="clear" w:color="auto" w:fill="FFFFFF"/>
        <w:tabs>
          <w:tab w:val="left" w:pos="1134"/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20"/>
        <w:contextualSpacing/>
        <w:jc w:val="both"/>
      </w:pPr>
      <w:r w:rsidRPr="00813AC5">
        <w:rPr>
          <w:bCs/>
        </w:rPr>
        <w:t>Дифференцированный зачет</w:t>
      </w:r>
      <w:r w:rsidR="004C2FDC" w:rsidRPr="00BF2EFE">
        <w:t xml:space="preserve"> </w:t>
      </w:r>
      <w:r>
        <w:t>вы</w:t>
      </w:r>
      <w:r w:rsidR="007E7D06" w:rsidRPr="00BF2EFE">
        <w:t>став</w:t>
      </w:r>
      <w:r>
        <w:t>ляе</w:t>
      </w:r>
      <w:r w:rsidR="007E7D06" w:rsidRPr="00BF2EFE">
        <w:t>тся</w:t>
      </w:r>
      <w:r w:rsidR="004C2FDC" w:rsidRPr="00BF2EFE">
        <w:t xml:space="preserve"> </w:t>
      </w:r>
      <w:r w:rsidR="0027595D" w:rsidRPr="00BF2EFE">
        <w:t>после</w:t>
      </w:r>
      <w:r w:rsidR="004C2FDC" w:rsidRPr="00BF2EFE">
        <w:t xml:space="preserve"> </w:t>
      </w:r>
      <w:r w:rsidR="0027595D" w:rsidRPr="00BF2EFE">
        <w:t>освоения</w:t>
      </w:r>
      <w:r w:rsidR="004C2FDC" w:rsidRPr="00BF2EFE">
        <w:t xml:space="preserve"> </w:t>
      </w:r>
      <w:r w:rsidR="0027595D" w:rsidRPr="00BF2EFE">
        <w:t>студентом</w:t>
      </w:r>
      <w:r w:rsidR="004C2FDC" w:rsidRPr="00BF2EFE">
        <w:t xml:space="preserve"> </w:t>
      </w:r>
      <w:r w:rsidR="0027595D" w:rsidRPr="00BF2EFE">
        <w:t>всех</w:t>
      </w:r>
      <w:r w:rsidR="004C2FDC" w:rsidRPr="00BF2EFE">
        <w:t xml:space="preserve"> </w:t>
      </w:r>
      <w:r w:rsidR="0027595D" w:rsidRPr="00BF2EFE">
        <w:t>предусмотренных</w:t>
      </w:r>
      <w:r w:rsidR="004C2FDC" w:rsidRPr="00BF2EFE">
        <w:t xml:space="preserve"> </w:t>
      </w:r>
      <w:r w:rsidR="006D6B2D">
        <w:t xml:space="preserve">практикой </w:t>
      </w:r>
      <w:r w:rsidR="0027595D" w:rsidRPr="00BF2EFE">
        <w:t>видов</w:t>
      </w:r>
      <w:r w:rsidR="004C2FDC" w:rsidRPr="00BF2EFE">
        <w:t xml:space="preserve"> </w:t>
      </w:r>
      <w:r w:rsidR="0027595D" w:rsidRPr="00BF2EFE">
        <w:t>работ,</w:t>
      </w:r>
      <w:r w:rsidR="004C2FDC" w:rsidRPr="00BF2EFE">
        <w:t xml:space="preserve"> </w:t>
      </w:r>
      <w:r w:rsidR="00BB1B17" w:rsidRPr="00BF2EFE">
        <w:t>что</w:t>
      </w:r>
      <w:r w:rsidR="004C2FDC" w:rsidRPr="00BF2EFE">
        <w:t xml:space="preserve"> </w:t>
      </w:r>
      <w:r w:rsidR="00BB1B17" w:rsidRPr="00BF2EFE">
        <w:t>указывается</w:t>
      </w:r>
      <w:r w:rsidR="004C2FDC" w:rsidRPr="00BF2EFE">
        <w:t xml:space="preserve"> </w:t>
      </w:r>
      <w:r w:rsidR="00BB1B17" w:rsidRPr="00BF2EFE">
        <w:t>руководителем</w:t>
      </w:r>
      <w:r w:rsidR="004C2FDC" w:rsidRPr="00BF2EFE">
        <w:t xml:space="preserve"> </w:t>
      </w:r>
      <w:r w:rsidR="00BB1B17" w:rsidRPr="00BF2EFE">
        <w:t>практики</w:t>
      </w:r>
      <w:r w:rsidR="004C2FDC" w:rsidRPr="00BF2EFE">
        <w:t xml:space="preserve"> </w:t>
      </w:r>
      <w:r w:rsidR="00BB1B17" w:rsidRPr="00BF2EFE">
        <w:t>в</w:t>
      </w:r>
      <w:r w:rsidR="004C2FDC" w:rsidRPr="00BF2EFE">
        <w:t xml:space="preserve"> </w:t>
      </w:r>
      <w:r w:rsidR="00BB1B17" w:rsidRPr="00BF2EFE">
        <w:t>характеристике.</w:t>
      </w:r>
    </w:p>
    <w:p w:rsidR="00415018" w:rsidRPr="00BF2EFE" w:rsidRDefault="00F5770D" w:rsidP="00BF2EFE">
      <w:pPr>
        <w:spacing w:line="288" w:lineRule="auto"/>
        <w:rPr>
          <w:b/>
        </w:rPr>
      </w:pPr>
      <w:r>
        <w:rPr>
          <w:b/>
        </w:rPr>
        <w:br w:type="page"/>
      </w:r>
      <w:r w:rsidR="00415018" w:rsidRPr="00BF2EFE">
        <w:rPr>
          <w:b/>
        </w:rPr>
        <w:lastRenderedPageBreak/>
        <w:t>2.</w:t>
      </w:r>
      <w:r w:rsidR="004C2FDC" w:rsidRPr="00BF2EFE">
        <w:rPr>
          <w:b/>
        </w:rPr>
        <w:t xml:space="preserve"> </w:t>
      </w:r>
      <w:r w:rsidR="00415018" w:rsidRPr="00BF2EFE">
        <w:rPr>
          <w:b/>
        </w:rPr>
        <w:t>СТРУКТУРА</w:t>
      </w:r>
      <w:r w:rsidR="004C2FDC" w:rsidRPr="00BF2EFE">
        <w:rPr>
          <w:b/>
        </w:rPr>
        <w:t xml:space="preserve"> </w:t>
      </w:r>
      <w:r w:rsidR="00415018" w:rsidRPr="00BF2EFE">
        <w:rPr>
          <w:b/>
        </w:rPr>
        <w:t>И</w:t>
      </w:r>
      <w:r w:rsidR="004C2FDC" w:rsidRPr="00BF2EFE">
        <w:rPr>
          <w:b/>
        </w:rPr>
        <w:t xml:space="preserve"> </w:t>
      </w:r>
      <w:r w:rsidR="00415018" w:rsidRPr="00BF2EFE">
        <w:rPr>
          <w:b/>
        </w:rPr>
        <w:t>СОДЕРЖАНИЕ</w:t>
      </w:r>
      <w:r w:rsidR="004C2FDC" w:rsidRPr="00BF2EFE">
        <w:rPr>
          <w:b/>
        </w:rPr>
        <w:t xml:space="preserve"> </w:t>
      </w:r>
      <w:r w:rsidR="00415018" w:rsidRPr="00BF2EFE">
        <w:rPr>
          <w:b/>
        </w:rPr>
        <w:t>ПРАКТИКИ</w:t>
      </w:r>
    </w:p>
    <w:p w:rsidR="00415018" w:rsidRPr="00BF2EFE" w:rsidRDefault="00415018" w:rsidP="0096651F">
      <w:pPr>
        <w:spacing w:line="288" w:lineRule="auto"/>
        <w:ind w:firstLine="720"/>
        <w:jc w:val="center"/>
      </w:pPr>
    </w:p>
    <w:bookmarkEnd w:id="0"/>
    <w:p w:rsidR="003B0976" w:rsidRPr="00BF2EFE" w:rsidRDefault="003B0976" w:rsidP="00BF2EFE">
      <w:pPr>
        <w:spacing w:line="288" w:lineRule="auto"/>
        <w:rPr>
          <w:b/>
        </w:rPr>
      </w:pPr>
      <w:r w:rsidRPr="00BF2EFE">
        <w:rPr>
          <w:b/>
        </w:rPr>
        <w:t>2.1.</w:t>
      </w:r>
      <w:r w:rsidR="004C2FDC" w:rsidRPr="00BF2EFE">
        <w:rPr>
          <w:b/>
        </w:rPr>
        <w:t xml:space="preserve"> </w:t>
      </w:r>
      <w:r w:rsidRPr="00BF2EFE">
        <w:rPr>
          <w:b/>
        </w:rPr>
        <w:t>Тематический</w:t>
      </w:r>
      <w:r w:rsidR="004C2FDC" w:rsidRPr="00BF2EFE">
        <w:rPr>
          <w:b/>
        </w:rPr>
        <w:t xml:space="preserve"> </w:t>
      </w:r>
      <w:r w:rsidRPr="00BF2EFE">
        <w:rPr>
          <w:b/>
        </w:rPr>
        <w:t>план</w:t>
      </w:r>
      <w:r w:rsidR="004C2FDC" w:rsidRPr="00BF2EFE">
        <w:rPr>
          <w:b/>
        </w:rPr>
        <w:t xml:space="preserve"> </w:t>
      </w:r>
      <w:r w:rsidRPr="00BF2EFE">
        <w:rPr>
          <w:b/>
        </w:rPr>
        <w:t>практики</w:t>
      </w:r>
    </w:p>
    <w:p w:rsidR="003B0976" w:rsidRPr="00BF2EFE" w:rsidRDefault="003B0976" w:rsidP="003B0976">
      <w:pPr>
        <w:shd w:val="clear" w:color="auto" w:fill="FFFFFF"/>
        <w:tabs>
          <w:tab w:val="left" w:pos="4032"/>
        </w:tabs>
        <w:spacing w:line="288" w:lineRule="auto"/>
        <w:ind w:firstLine="709"/>
        <w:contextualSpacing/>
        <w:jc w:val="both"/>
      </w:pPr>
      <w:r w:rsidRPr="00BF2EFE">
        <w:tab/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04"/>
        <w:gridCol w:w="863"/>
        <w:gridCol w:w="4240"/>
      </w:tblGrid>
      <w:tr w:rsidR="003B0976" w:rsidRPr="00BF2EFE" w:rsidTr="00813AC5">
        <w:trPr>
          <w:trHeight w:val="679"/>
        </w:trPr>
        <w:tc>
          <w:tcPr>
            <w:tcW w:w="261" w:type="pct"/>
          </w:tcPr>
          <w:p w:rsidR="003B0976" w:rsidRPr="00BF2EFE" w:rsidRDefault="003B0976" w:rsidP="00A34A54">
            <w:pPr>
              <w:jc w:val="center"/>
            </w:pPr>
            <w:r w:rsidRPr="00BF2EFE">
              <w:t>№</w:t>
            </w:r>
          </w:p>
          <w:p w:rsidR="003B0976" w:rsidRPr="00BF2EFE" w:rsidRDefault="003B0976" w:rsidP="00A34A54">
            <w:pPr>
              <w:jc w:val="center"/>
            </w:pPr>
            <w:r w:rsidRPr="00BF2EFE">
              <w:t>п/п</w:t>
            </w:r>
          </w:p>
        </w:tc>
        <w:tc>
          <w:tcPr>
            <w:tcW w:w="2273" w:type="pct"/>
          </w:tcPr>
          <w:p w:rsidR="003B0976" w:rsidRPr="00BF2EFE" w:rsidRDefault="003B0976" w:rsidP="00A34A54">
            <w:pPr>
              <w:jc w:val="center"/>
            </w:pPr>
            <w:r w:rsidRPr="00BF2EFE">
              <w:t>Виды</w:t>
            </w:r>
            <w:r w:rsidR="004C2FDC" w:rsidRPr="00BF2EFE">
              <w:t xml:space="preserve"> </w:t>
            </w:r>
            <w:r w:rsidRPr="00BF2EFE">
              <w:t>работ</w:t>
            </w:r>
          </w:p>
        </w:tc>
        <w:tc>
          <w:tcPr>
            <w:tcW w:w="417" w:type="pct"/>
          </w:tcPr>
          <w:p w:rsidR="003B0976" w:rsidRPr="00BF2EFE" w:rsidRDefault="003B0976" w:rsidP="00A34A54">
            <w:pPr>
              <w:jc w:val="center"/>
            </w:pPr>
            <w:r w:rsidRPr="00BF2EFE">
              <w:t>Кол-во</w:t>
            </w:r>
          </w:p>
          <w:p w:rsidR="003B0976" w:rsidRPr="00BF2EFE" w:rsidRDefault="003B0976" w:rsidP="00A34A54">
            <w:pPr>
              <w:jc w:val="center"/>
            </w:pPr>
            <w:r w:rsidRPr="00BF2EFE">
              <w:t>часов</w:t>
            </w:r>
          </w:p>
        </w:tc>
        <w:tc>
          <w:tcPr>
            <w:tcW w:w="2049" w:type="pct"/>
          </w:tcPr>
          <w:p w:rsidR="003B0976" w:rsidRPr="00BF2EFE" w:rsidRDefault="003B0976" w:rsidP="00A34A54">
            <w:pPr>
              <w:jc w:val="center"/>
              <w:rPr>
                <w:bCs/>
              </w:rPr>
            </w:pPr>
            <w:r w:rsidRPr="00BF2EFE">
              <w:rPr>
                <w:bCs/>
              </w:rPr>
              <w:t>Формы</w:t>
            </w:r>
            <w:r w:rsidR="004C2FDC" w:rsidRPr="00BF2EFE">
              <w:rPr>
                <w:bCs/>
              </w:rPr>
              <w:t xml:space="preserve"> </w:t>
            </w:r>
            <w:r w:rsidRPr="00BF2EFE">
              <w:rPr>
                <w:bCs/>
              </w:rPr>
              <w:t>и</w:t>
            </w:r>
            <w:r w:rsidR="004C2FDC" w:rsidRPr="00BF2EFE">
              <w:rPr>
                <w:bCs/>
              </w:rPr>
              <w:t xml:space="preserve"> </w:t>
            </w:r>
            <w:r w:rsidRPr="00BF2EFE">
              <w:rPr>
                <w:bCs/>
              </w:rPr>
              <w:t>методы</w:t>
            </w:r>
            <w:r w:rsidR="004C2FDC" w:rsidRPr="00BF2EFE">
              <w:rPr>
                <w:bCs/>
              </w:rPr>
              <w:t xml:space="preserve"> </w:t>
            </w:r>
            <w:r w:rsidRPr="00BF2EFE">
              <w:rPr>
                <w:bCs/>
              </w:rPr>
              <w:t>контроля</w:t>
            </w:r>
          </w:p>
        </w:tc>
      </w:tr>
      <w:tr w:rsidR="003B0976" w:rsidRPr="00BF2EFE" w:rsidTr="00813AC5">
        <w:tc>
          <w:tcPr>
            <w:tcW w:w="261" w:type="pct"/>
          </w:tcPr>
          <w:p w:rsidR="003B0976" w:rsidRPr="00BF2EFE" w:rsidRDefault="003B0976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3B0976" w:rsidRPr="00BF2EFE" w:rsidRDefault="003B0976" w:rsidP="00483437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Сетевые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и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417" w:type="pct"/>
            <w:vAlign w:val="center"/>
          </w:tcPr>
          <w:p w:rsidR="003B0976" w:rsidRPr="002A01AB" w:rsidRDefault="00C125D8" w:rsidP="00A34A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9" w:type="pct"/>
          </w:tcPr>
          <w:p w:rsidR="003B0976" w:rsidRPr="00BF2EFE" w:rsidRDefault="003B0976" w:rsidP="00A34A54">
            <w:r w:rsidRPr="00BF2EFE">
              <w:t>устный</w:t>
            </w:r>
            <w:r w:rsidR="004C2FDC" w:rsidRPr="00BF2EFE">
              <w:t xml:space="preserve"> </w:t>
            </w:r>
            <w:r w:rsidRPr="00BF2EFE">
              <w:t>опрос,</w:t>
            </w:r>
            <w:r w:rsidR="004C2FDC" w:rsidRPr="00BF2EFE">
              <w:t xml:space="preserve"> </w:t>
            </w:r>
            <w:r w:rsidRPr="00BF2EFE">
              <w:t>описание,</w:t>
            </w:r>
            <w:r w:rsidR="004C2FDC" w:rsidRPr="00BF2EFE">
              <w:t xml:space="preserve"> </w:t>
            </w:r>
            <w:r w:rsidRPr="00BF2EFE">
              <w:t>оценка</w:t>
            </w:r>
            <w:r w:rsidR="004C2FDC" w:rsidRPr="00BF2EFE">
              <w:t xml:space="preserve"> </w:t>
            </w:r>
            <w:r w:rsidRPr="00BF2EFE">
              <w:t>практической</w:t>
            </w:r>
            <w:r w:rsidR="004C2FDC" w:rsidRPr="00BF2EFE">
              <w:t xml:space="preserve"> </w:t>
            </w:r>
            <w:r w:rsidRPr="00BF2EFE">
              <w:t>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A34A54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Сетевой доступ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Сетевые технологии Ethernet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483437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Сетевой уровень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уровень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IP-адресация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Разделение IP-сетей на подсети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813AC5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Создание и настройка небольшой компьютерной сети</w:t>
            </w:r>
            <w:r>
              <w:rPr>
                <w:rFonts w:ascii="Times New Roman" w:hAnsi="Times New Roman"/>
                <w:sz w:val="24"/>
                <w:szCs w:val="24"/>
              </w:rPr>
              <w:t>. Уровень приложений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Коммутируемые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 xml:space="preserve"> Основные концепции и настройка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pPr>
              <w:pStyle w:val="a3"/>
              <w:spacing w:after="0" w:line="240" w:lineRule="atLeast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Виртуальные локальные сети (VLAN)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r w:rsidRPr="00BF2EFE">
              <w:t>Маршрутизация между VLAN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C125D8" w:rsidRDefault="00C125D8" w:rsidP="00C125D8">
            <w:r w:rsidRPr="00C125D8">
              <w:t xml:space="preserve">Статическая маршрутизация </w:t>
            </w:r>
          </w:p>
          <w:p w:rsidR="00C125D8" w:rsidRPr="00BF2EFE" w:rsidRDefault="00C125D8" w:rsidP="006D6B2D"/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9538D0" w:rsidRDefault="00C125D8" w:rsidP="00C125D8">
            <w:pPr>
              <w:rPr>
                <w:b/>
              </w:rPr>
            </w:pPr>
            <w:r w:rsidRPr="00C125D8">
              <w:t xml:space="preserve">Динамическая маршрутизация </w:t>
            </w:r>
          </w:p>
          <w:p w:rsidR="00C125D8" w:rsidRPr="00BF2EFE" w:rsidRDefault="00C125D8" w:rsidP="006D6B2D"/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r w:rsidRPr="00BF2EFE">
              <w:t>Избыточность LAN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6D6B2D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r w:rsidRPr="00BF2EFE">
              <w:t>Агрегирование каналов</w:t>
            </w: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6D6B2D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r w:rsidRPr="00BF2EFE">
              <w:t>Беспроводные локальные сети</w:t>
            </w:r>
          </w:p>
          <w:p w:rsidR="00C125D8" w:rsidRPr="00BF2EFE" w:rsidRDefault="00C125D8" w:rsidP="006D6B2D"/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6D6B2D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BF2EFE" w:rsidRDefault="00C125D8" w:rsidP="006D6B2D">
            <w:r w:rsidRPr="00BF2EFE">
              <w:t>Подключение к глобальной сети</w:t>
            </w:r>
          </w:p>
          <w:p w:rsidR="00C125D8" w:rsidRPr="00BF2EFE" w:rsidRDefault="00C125D8" w:rsidP="006D6B2D">
            <w:pPr>
              <w:jc w:val="center"/>
            </w:pPr>
          </w:p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6D6B2D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C125D8" w:rsidRDefault="00C125D8" w:rsidP="00C125D8">
            <w:r w:rsidRPr="00C125D8">
              <w:t>Защита межфилиальной связи</w:t>
            </w:r>
          </w:p>
          <w:p w:rsidR="00C125D8" w:rsidRPr="00BF2EFE" w:rsidRDefault="00C125D8" w:rsidP="006D6B2D"/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6D6B2D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c>
          <w:tcPr>
            <w:tcW w:w="261" w:type="pct"/>
          </w:tcPr>
          <w:p w:rsidR="00C125D8" w:rsidRPr="00BF2EFE" w:rsidRDefault="00C125D8" w:rsidP="003B097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273" w:type="pct"/>
          </w:tcPr>
          <w:p w:rsidR="00C125D8" w:rsidRPr="002A01AB" w:rsidRDefault="00C125D8" w:rsidP="00C125D8">
            <w:r w:rsidRPr="002A01AB">
              <w:t>Мониторинг Сети</w:t>
            </w:r>
            <w:r>
              <w:t>.</w:t>
            </w:r>
            <w:r w:rsidRPr="002A01AB">
              <w:t xml:space="preserve"> Отладка сети</w:t>
            </w:r>
          </w:p>
          <w:p w:rsidR="00C125D8" w:rsidRPr="00BF2EFE" w:rsidRDefault="00C125D8" w:rsidP="00C125D8"/>
        </w:tc>
        <w:tc>
          <w:tcPr>
            <w:tcW w:w="417" w:type="pct"/>
          </w:tcPr>
          <w:p w:rsidR="00C125D8" w:rsidRDefault="00C125D8" w:rsidP="00C125D8">
            <w:pPr>
              <w:jc w:val="center"/>
            </w:pPr>
            <w:r w:rsidRPr="00137455">
              <w:rPr>
                <w:b/>
              </w:rPr>
              <w:t>6</w:t>
            </w:r>
          </w:p>
        </w:tc>
        <w:tc>
          <w:tcPr>
            <w:tcW w:w="2049" w:type="pct"/>
          </w:tcPr>
          <w:p w:rsidR="00C125D8" w:rsidRPr="00BF2EFE" w:rsidRDefault="00C125D8" w:rsidP="006D6B2D">
            <w:pPr>
              <w:rPr>
                <w:b/>
              </w:rPr>
            </w:pPr>
            <w:r w:rsidRPr="00BF2EFE">
              <w:t>устный опрос, описание, оценка практической деятельности</w:t>
            </w:r>
          </w:p>
        </w:tc>
      </w:tr>
      <w:tr w:rsidR="00C125D8" w:rsidRPr="00BF2EFE" w:rsidTr="00813AC5">
        <w:trPr>
          <w:trHeight w:val="453"/>
        </w:trPr>
        <w:tc>
          <w:tcPr>
            <w:tcW w:w="261" w:type="pct"/>
          </w:tcPr>
          <w:p w:rsidR="00C125D8" w:rsidRPr="00BF2EFE" w:rsidRDefault="00C125D8" w:rsidP="00A34A54">
            <w:pPr>
              <w:jc w:val="center"/>
              <w:rPr>
                <w:b/>
              </w:rPr>
            </w:pPr>
          </w:p>
        </w:tc>
        <w:tc>
          <w:tcPr>
            <w:tcW w:w="2273" w:type="pct"/>
            <w:vAlign w:val="center"/>
          </w:tcPr>
          <w:p w:rsidR="00C125D8" w:rsidRPr="00BF2EFE" w:rsidRDefault="00C125D8" w:rsidP="00F5770D">
            <w:pPr>
              <w:jc w:val="right"/>
              <w:rPr>
                <w:b/>
              </w:rPr>
            </w:pPr>
            <w:r w:rsidRPr="00BF2EFE">
              <w:rPr>
                <w:b/>
              </w:rPr>
              <w:t>Всего:</w:t>
            </w:r>
          </w:p>
        </w:tc>
        <w:tc>
          <w:tcPr>
            <w:tcW w:w="417" w:type="pct"/>
            <w:vAlign w:val="center"/>
          </w:tcPr>
          <w:p w:rsidR="00C125D8" w:rsidRPr="00BF2EFE" w:rsidRDefault="00C125D8" w:rsidP="00A34A5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49" w:type="pct"/>
            <w:vAlign w:val="center"/>
          </w:tcPr>
          <w:p w:rsidR="00C125D8" w:rsidRPr="00BF2EFE" w:rsidRDefault="00C125D8" w:rsidP="00A34A54">
            <w:pPr>
              <w:rPr>
                <w:b/>
              </w:rPr>
            </w:pPr>
            <w:r w:rsidRPr="00BF2EFE">
              <w:rPr>
                <w:b/>
                <w:bCs/>
              </w:rPr>
              <w:t>дифференцированный зачет</w:t>
            </w:r>
          </w:p>
        </w:tc>
      </w:tr>
    </w:tbl>
    <w:p w:rsidR="003B0976" w:rsidRPr="00BF2EFE" w:rsidRDefault="004C2FDC" w:rsidP="003B0976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09"/>
        <w:contextualSpacing/>
        <w:jc w:val="both"/>
        <w:rPr>
          <w:b/>
        </w:rPr>
        <w:sectPr w:rsidR="003B0976" w:rsidRPr="00BF2EFE" w:rsidSect="00954C82">
          <w:headerReference w:type="default" r:id="rId9"/>
          <w:footerReference w:type="even" r:id="rId10"/>
          <w:headerReference w:type="first" r:id="rId11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BF2EFE">
        <w:rPr>
          <w:b/>
        </w:rPr>
        <w:t xml:space="preserve"> </w:t>
      </w:r>
    </w:p>
    <w:p w:rsidR="003B0976" w:rsidRPr="00BF2EFE" w:rsidRDefault="003B0976" w:rsidP="003B0976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line="288" w:lineRule="auto"/>
        <w:ind w:firstLine="709"/>
        <w:contextualSpacing/>
        <w:rPr>
          <w:b/>
        </w:rPr>
      </w:pPr>
      <w:r w:rsidRPr="00BF2EFE">
        <w:rPr>
          <w:b/>
        </w:rPr>
        <w:lastRenderedPageBreak/>
        <w:t>2.2.</w:t>
      </w:r>
      <w:r w:rsidR="004C2FDC" w:rsidRPr="00BF2EFE">
        <w:rPr>
          <w:b/>
        </w:rPr>
        <w:t xml:space="preserve"> </w:t>
      </w:r>
      <w:r w:rsidRPr="00BF2EFE">
        <w:rPr>
          <w:b/>
        </w:rPr>
        <w:t>Содержание</w:t>
      </w:r>
      <w:r w:rsidR="004C2FDC" w:rsidRPr="00BF2EFE">
        <w:rPr>
          <w:b/>
        </w:rPr>
        <w:t xml:space="preserve"> </w:t>
      </w:r>
      <w:r w:rsidRPr="00BF2EFE">
        <w:rPr>
          <w:b/>
        </w:rPr>
        <w:t>практики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2303"/>
        <w:gridCol w:w="3967"/>
        <w:gridCol w:w="991"/>
        <w:gridCol w:w="708"/>
        <w:gridCol w:w="1348"/>
      </w:tblGrid>
      <w:tr w:rsidR="00330883" w:rsidRPr="00BF2EFE" w:rsidTr="00330883">
        <w:trPr>
          <w:trHeight w:val="520"/>
        </w:trPr>
        <w:tc>
          <w:tcPr>
            <w:tcW w:w="514" w:type="pct"/>
            <w:vMerge w:val="restart"/>
            <w:vAlign w:val="center"/>
          </w:tcPr>
          <w:p w:rsidR="003B0976" w:rsidRPr="00BF2EFE" w:rsidRDefault="003B0976" w:rsidP="003B0976">
            <w:pPr>
              <w:contextualSpacing/>
              <w:jc w:val="center"/>
              <w:rPr>
                <w:b/>
                <w:bCs/>
              </w:rPr>
            </w:pPr>
            <w:r w:rsidRPr="00BF2EFE">
              <w:rPr>
                <w:b/>
                <w:bCs/>
              </w:rPr>
              <w:t>Индекс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МДК</w:t>
            </w:r>
          </w:p>
        </w:tc>
        <w:tc>
          <w:tcPr>
            <w:tcW w:w="1109" w:type="pct"/>
            <w:vMerge w:val="restart"/>
            <w:vAlign w:val="center"/>
          </w:tcPr>
          <w:p w:rsidR="003B0976" w:rsidRPr="00BF2EFE" w:rsidRDefault="003B0976" w:rsidP="003B0976">
            <w:pPr>
              <w:contextualSpacing/>
              <w:jc w:val="center"/>
              <w:rPr>
                <w:b/>
                <w:bCs/>
              </w:rPr>
            </w:pPr>
            <w:r w:rsidRPr="00BF2EFE">
              <w:rPr>
                <w:b/>
                <w:bCs/>
              </w:rPr>
              <w:t>Виды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работ</w:t>
            </w:r>
          </w:p>
        </w:tc>
        <w:tc>
          <w:tcPr>
            <w:tcW w:w="1910" w:type="pct"/>
            <w:vMerge w:val="restart"/>
            <w:vAlign w:val="center"/>
          </w:tcPr>
          <w:p w:rsidR="003B0976" w:rsidRPr="00BF2EFE" w:rsidRDefault="003B0976" w:rsidP="003B0976">
            <w:pPr>
              <w:contextualSpacing/>
              <w:jc w:val="center"/>
              <w:rPr>
                <w:b/>
                <w:bCs/>
              </w:rPr>
            </w:pPr>
            <w:r w:rsidRPr="00BF2EFE">
              <w:rPr>
                <w:b/>
                <w:bCs/>
              </w:rPr>
              <w:t>Содержание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работ</w:t>
            </w:r>
          </w:p>
        </w:tc>
        <w:tc>
          <w:tcPr>
            <w:tcW w:w="477" w:type="pct"/>
            <w:vMerge w:val="restart"/>
            <w:vAlign w:val="center"/>
          </w:tcPr>
          <w:p w:rsidR="003B0976" w:rsidRPr="00BF2EFE" w:rsidRDefault="003B0976" w:rsidP="003B0976">
            <w:pPr>
              <w:contextualSpacing/>
              <w:jc w:val="center"/>
              <w:rPr>
                <w:b/>
                <w:bCs/>
              </w:rPr>
            </w:pPr>
            <w:r w:rsidRPr="00BF2EFE">
              <w:rPr>
                <w:b/>
                <w:bCs/>
              </w:rPr>
              <w:t>Объем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часов</w:t>
            </w:r>
          </w:p>
        </w:tc>
        <w:tc>
          <w:tcPr>
            <w:tcW w:w="990" w:type="pct"/>
            <w:gridSpan w:val="2"/>
            <w:vAlign w:val="center"/>
          </w:tcPr>
          <w:p w:rsidR="003B0976" w:rsidRPr="00BF2EFE" w:rsidRDefault="003B0976" w:rsidP="003B0976">
            <w:pPr>
              <w:contextualSpacing/>
              <w:jc w:val="center"/>
              <w:rPr>
                <w:b/>
                <w:bCs/>
              </w:rPr>
            </w:pPr>
            <w:r w:rsidRPr="00BF2EFE">
              <w:rPr>
                <w:b/>
                <w:bCs/>
              </w:rPr>
              <w:t>Коды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формируемых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умений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и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практического</w:t>
            </w:r>
            <w:r w:rsidR="004C2FDC" w:rsidRPr="00BF2EFE">
              <w:rPr>
                <w:b/>
                <w:bCs/>
              </w:rPr>
              <w:t xml:space="preserve"> </w:t>
            </w:r>
            <w:r w:rsidRPr="00BF2EFE">
              <w:rPr>
                <w:b/>
                <w:bCs/>
              </w:rPr>
              <w:t>опыта</w:t>
            </w:r>
          </w:p>
        </w:tc>
      </w:tr>
      <w:tr w:rsidR="00330883" w:rsidRPr="00BF2EFE" w:rsidTr="00330883">
        <w:trPr>
          <w:trHeight w:val="300"/>
        </w:trPr>
        <w:tc>
          <w:tcPr>
            <w:tcW w:w="514" w:type="pct"/>
            <w:vMerge/>
            <w:vAlign w:val="center"/>
          </w:tcPr>
          <w:p w:rsidR="003B0976" w:rsidRPr="00BF2EFE" w:rsidRDefault="003B0976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  <w:vAlign w:val="center"/>
          </w:tcPr>
          <w:p w:rsidR="003B0976" w:rsidRPr="00BF2EFE" w:rsidRDefault="003B0976" w:rsidP="003B0976">
            <w:pPr>
              <w:contextualSpacing/>
              <w:jc w:val="center"/>
            </w:pPr>
          </w:p>
        </w:tc>
        <w:tc>
          <w:tcPr>
            <w:tcW w:w="1910" w:type="pct"/>
            <w:vMerge/>
            <w:vAlign w:val="center"/>
          </w:tcPr>
          <w:p w:rsidR="003B0976" w:rsidRPr="00BF2EFE" w:rsidRDefault="003B0976" w:rsidP="003B0976">
            <w:pPr>
              <w:contextualSpacing/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3B0976" w:rsidRPr="00BF2EFE" w:rsidRDefault="003B0976" w:rsidP="003B0976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1" w:type="pct"/>
            <w:vAlign w:val="center"/>
          </w:tcPr>
          <w:p w:rsidR="003B0976" w:rsidRPr="00BF2EFE" w:rsidRDefault="003B0976" w:rsidP="003B0976">
            <w:pPr>
              <w:contextualSpacing/>
              <w:jc w:val="center"/>
            </w:pPr>
            <w:r w:rsidRPr="00BF2EFE">
              <w:t>ОК</w:t>
            </w:r>
          </w:p>
        </w:tc>
        <w:tc>
          <w:tcPr>
            <w:tcW w:w="649" w:type="pct"/>
            <w:vAlign w:val="center"/>
          </w:tcPr>
          <w:p w:rsidR="003B0976" w:rsidRPr="00BF2EFE" w:rsidRDefault="003B0976" w:rsidP="003B0976">
            <w:pPr>
              <w:contextualSpacing/>
              <w:jc w:val="center"/>
            </w:pPr>
            <w:r w:rsidRPr="00BF2EFE">
              <w:t>ПК</w:t>
            </w:r>
          </w:p>
        </w:tc>
      </w:tr>
      <w:tr w:rsidR="00330883" w:rsidRPr="00BF2EFE" w:rsidTr="00330883">
        <w:trPr>
          <w:trHeight w:val="657"/>
        </w:trPr>
        <w:tc>
          <w:tcPr>
            <w:tcW w:w="514" w:type="pct"/>
            <w:vMerge w:val="restart"/>
          </w:tcPr>
          <w:p w:rsidR="003B0976" w:rsidRPr="00BF2EFE" w:rsidRDefault="003B0976" w:rsidP="003B0976">
            <w:pPr>
              <w:contextualSpacing/>
              <w:jc w:val="center"/>
            </w:pPr>
            <w:r w:rsidRPr="00BF2EFE">
              <w:t>МДК</w:t>
            </w:r>
            <w:r w:rsidR="004C2FDC" w:rsidRPr="00BF2EFE">
              <w:t xml:space="preserve"> </w:t>
            </w:r>
            <w:r w:rsidRPr="00BF2EFE">
              <w:t>01.01</w:t>
            </w:r>
          </w:p>
        </w:tc>
        <w:tc>
          <w:tcPr>
            <w:tcW w:w="1109" w:type="pct"/>
            <w:vMerge w:val="restart"/>
          </w:tcPr>
          <w:p w:rsidR="003B0976" w:rsidRPr="00BF2EFE" w:rsidRDefault="003B0976" w:rsidP="00F0176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 w:right="177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Сетевые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и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1910" w:type="pct"/>
          </w:tcPr>
          <w:p w:rsidR="003B0976" w:rsidRPr="00BF2EFE" w:rsidRDefault="003B0976" w:rsidP="003B09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карты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сети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утилит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«ping»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и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«traceroute»</w:t>
            </w:r>
          </w:p>
        </w:tc>
        <w:tc>
          <w:tcPr>
            <w:tcW w:w="477" w:type="pct"/>
          </w:tcPr>
          <w:p w:rsidR="003B0976" w:rsidRPr="00BF2EFE" w:rsidRDefault="00E34256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 w:val="restart"/>
          </w:tcPr>
          <w:p w:rsidR="003B0976" w:rsidRPr="00BF2EFE" w:rsidRDefault="003B0976" w:rsidP="00C96F81">
            <w:pPr>
              <w:contextualSpacing/>
              <w:jc w:val="center"/>
            </w:pPr>
            <w:r w:rsidRPr="00BF2EFE">
              <w:t>ОК</w:t>
            </w:r>
            <w:r w:rsidR="004C2FDC" w:rsidRPr="00BF2EFE">
              <w:t xml:space="preserve"> </w:t>
            </w:r>
            <w:r w:rsidR="00C96F81">
              <w:t>1-11</w:t>
            </w:r>
          </w:p>
        </w:tc>
        <w:tc>
          <w:tcPr>
            <w:tcW w:w="649" w:type="pct"/>
            <w:vMerge w:val="restart"/>
          </w:tcPr>
          <w:p w:rsidR="003B0976" w:rsidRPr="00BF2EFE" w:rsidRDefault="003B0976" w:rsidP="003B0976">
            <w:pPr>
              <w:contextualSpacing/>
              <w:jc w:val="center"/>
            </w:pPr>
            <w:r w:rsidRPr="00BF2EFE">
              <w:t>ПК</w:t>
            </w:r>
            <w:r w:rsidR="004C2FDC" w:rsidRPr="00BF2EFE">
              <w:t xml:space="preserve"> </w:t>
            </w:r>
            <w:r w:rsidRPr="00BF2EFE">
              <w:t>1.1.</w:t>
            </w:r>
          </w:p>
          <w:p w:rsidR="003B0976" w:rsidRPr="00BF2EFE" w:rsidRDefault="003B0976" w:rsidP="003B0976">
            <w:pPr>
              <w:contextualSpacing/>
              <w:jc w:val="center"/>
            </w:pPr>
            <w:r w:rsidRPr="00BF2EFE">
              <w:t>ПК</w:t>
            </w:r>
            <w:r w:rsidR="004C2FDC" w:rsidRPr="00BF2EFE">
              <w:t xml:space="preserve"> </w:t>
            </w:r>
            <w:r w:rsidRPr="00BF2EFE">
              <w:t>1.2.</w:t>
            </w:r>
          </w:p>
          <w:p w:rsidR="003B0976" w:rsidRPr="00BF2EFE" w:rsidRDefault="003B0976" w:rsidP="003B0976">
            <w:pPr>
              <w:contextualSpacing/>
              <w:jc w:val="center"/>
            </w:pPr>
            <w:r w:rsidRPr="00BF2EFE">
              <w:t>ПК</w:t>
            </w:r>
            <w:r w:rsidR="004C2FDC" w:rsidRPr="00BF2EFE">
              <w:t xml:space="preserve"> </w:t>
            </w:r>
            <w:r w:rsidRPr="00BF2EFE">
              <w:t>1.3.</w:t>
            </w:r>
            <w:r w:rsidR="004C2FDC" w:rsidRPr="00BF2EFE">
              <w:t xml:space="preserve"> </w:t>
            </w:r>
          </w:p>
          <w:p w:rsidR="003B0976" w:rsidRPr="00BF2EFE" w:rsidRDefault="003B0976" w:rsidP="003B0976">
            <w:pPr>
              <w:contextualSpacing/>
              <w:jc w:val="center"/>
            </w:pPr>
            <w:r w:rsidRPr="00BF2EFE">
              <w:t>ПК</w:t>
            </w:r>
            <w:r w:rsidR="004C2FDC" w:rsidRPr="00BF2EFE">
              <w:t xml:space="preserve"> </w:t>
            </w:r>
            <w:r w:rsidRPr="00BF2EFE">
              <w:t>1.4.</w:t>
            </w:r>
          </w:p>
          <w:p w:rsidR="003B0976" w:rsidRPr="00BF2EFE" w:rsidRDefault="003B0976" w:rsidP="003B0976">
            <w:pPr>
              <w:contextualSpacing/>
              <w:jc w:val="center"/>
              <w:rPr>
                <w:iCs/>
              </w:rPr>
            </w:pPr>
            <w:r w:rsidRPr="00BF2EFE">
              <w:t>ПК</w:t>
            </w:r>
            <w:r w:rsidR="004C2FDC" w:rsidRPr="00BF2EFE">
              <w:t xml:space="preserve"> </w:t>
            </w:r>
            <w:r w:rsidRPr="00BF2EFE">
              <w:t>1.5.</w:t>
            </w:r>
          </w:p>
        </w:tc>
      </w:tr>
      <w:tr w:rsidR="00330883" w:rsidRPr="00BF2EFE" w:rsidTr="00330883">
        <w:trPr>
          <w:trHeight w:val="657"/>
        </w:trPr>
        <w:tc>
          <w:tcPr>
            <w:tcW w:w="514" w:type="pct"/>
            <w:vMerge/>
          </w:tcPr>
          <w:p w:rsidR="003B0976" w:rsidRPr="00BF2EFE" w:rsidRDefault="003B0976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3B0976" w:rsidRPr="00BF2EFE" w:rsidRDefault="003B0976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3B0976" w:rsidRPr="00BF2EFE" w:rsidRDefault="003B0976" w:rsidP="00E342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сеанса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консоли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сетевым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3B0976" w:rsidRPr="00BF2EFE" w:rsidRDefault="00E34256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  <w:vAlign w:val="center"/>
          </w:tcPr>
          <w:p w:rsidR="003B0976" w:rsidRPr="00BF2EFE" w:rsidRDefault="003B0976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3B0976" w:rsidRPr="00BF2EFE" w:rsidRDefault="003B0976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657"/>
        </w:trPr>
        <w:tc>
          <w:tcPr>
            <w:tcW w:w="514" w:type="pct"/>
            <w:vMerge/>
          </w:tcPr>
          <w:p w:rsidR="003B0976" w:rsidRPr="00BF2EFE" w:rsidRDefault="003B0976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3B0976" w:rsidRPr="00BF2EFE" w:rsidRDefault="003B0976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3B0976" w:rsidRPr="00BF2EFE" w:rsidRDefault="003B0976" w:rsidP="003B09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сетевого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трафика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с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4C2FDC" w:rsidRPr="00BF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Wireshark</w:t>
            </w:r>
          </w:p>
        </w:tc>
        <w:tc>
          <w:tcPr>
            <w:tcW w:w="477" w:type="pct"/>
          </w:tcPr>
          <w:p w:rsidR="003B0976" w:rsidRPr="00BF2EFE" w:rsidRDefault="00E34256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  <w:vAlign w:val="center"/>
          </w:tcPr>
          <w:p w:rsidR="003B0976" w:rsidRPr="00BF2EFE" w:rsidRDefault="003B0976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3B0976" w:rsidRPr="00BF2EFE" w:rsidRDefault="003B0976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97"/>
        </w:trPr>
        <w:tc>
          <w:tcPr>
            <w:tcW w:w="514" w:type="pct"/>
            <w:vMerge/>
          </w:tcPr>
          <w:p w:rsidR="003B0976" w:rsidRPr="00BF2EFE" w:rsidRDefault="003B0976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3B0976" w:rsidRPr="00BF2EFE" w:rsidRDefault="003B0976" w:rsidP="003B0976">
            <w:pPr>
              <w:numPr>
                <w:ilvl w:val="0"/>
                <w:numId w:val="16"/>
              </w:numPr>
              <w:ind w:left="-2"/>
              <w:contextualSpacing/>
            </w:pPr>
          </w:p>
        </w:tc>
        <w:tc>
          <w:tcPr>
            <w:tcW w:w="1910" w:type="pct"/>
          </w:tcPr>
          <w:p w:rsidR="003B0976" w:rsidRPr="00BF2EFE" w:rsidRDefault="003B0976" w:rsidP="003B0976">
            <w:pPr>
              <w:contextualSpacing/>
              <w:jc w:val="right"/>
              <w:rPr>
                <w:b/>
                <w:bCs/>
              </w:rPr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3B0976" w:rsidRPr="00BF2EFE" w:rsidRDefault="00E34256" w:rsidP="003B09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1" w:type="pct"/>
            <w:vMerge/>
          </w:tcPr>
          <w:p w:rsidR="003B0976" w:rsidRPr="00BF2EFE" w:rsidRDefault="003B0976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3B0976" w:rsidRPr="00BF2EFE" w:rsidRDefault="003B0976" w:rsidP="003B0976">
            <w:pPr>
              <w:contextualSpacing/>
              <w:rPr>
                <w:iCs/>
              </w:rPr>
            </w:pPr>
          </w:p>
        </w:tc>
      </w:tr>
      <w:tr w:rsidR="00330883" w:rsidRPr="00BF2EFE" w:rsidTr="00330883">
        <w:trPr>
          <w:trHeight w:val="576"/>
        </w:trPr>
        <w:tc>
          <w:tcPr>
            <w:tcW w:w="514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МДК 01.01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Сетевой доступ</w:t>
            </w:r>
          </w:p>
        </w:tc>
        <w:tc>
          <w:tcPr>
            <w:tcW w:w="1910" w:type="pct"/>
          </w:tcPr>
          <w:p w:rsidR="00C96F81" w:rsidRPr="00BF2EFE" w:rsidRDefault="00C96F81" w:rsidP="00E34256">
            <w:pPr>
              <w:contextualSpacing/>
            </w:pPr>
            <w:r w:rsidRPr="00BF2EFE">
              <w:t xml:space="preserve">Определение сетевых устройств и каналов связи 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285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E34256">
            <w:pPr>
              <w:contextualSpacing/>
            </w:pPr>
            <w:r w:rsidRPr="00BF2EFE">
              <w:t>Обжим сетевого кабеля</w:t>
            </w:r>
            <w:r>
              <w:t xml:space="preserve"> 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85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E34256">
            <w:pPr>
              <w:contextualSpacing/>
            </w:pPr>
            <w:r w:rsidRPr="00BF2EFE">
              <w:t>Просмотр данных о беспроводных и проводных сетевых адаптерах</w:t>
            </w:r>
            <w:r>
              <w:t xml:space="preserve"> 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52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  <w:rPr>
                <w:b/>
                <w:bCs/>
              </w:rPr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rPr>
                <w:iCs/>
              </w:rPr>
            </w:pPr>
          </w:p>
        </w:tc>
      </w:tr>
      <w:tr w:rsidR="00330883" w:rsidRPr="00BF2EFE" w:rsidTr="00330883">
        <w:trPr>
          <w:trHeight w:val="661"/>
        </w:trPr>
        <w:tc>
          <w:tcPr>
            <w:tcW w:w="514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МДК 01.01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813A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Сетевые технологии Ethernet</w:t>
            </w:r>
          </w:p>
        </w:tc>
        <w:tc>
          <w:tcPr>
            <w:tcW w:w="1910" w:type="pct"/>
          </w:tcPr>
          <w:p w:rsidR="00C96F81" w:rsidRPr="00BF2EFE" w:rsidRDefault="00C96F81" w:rsidP="00E34256">
            <w:pPr>
              <w:contextualSpacing/>
            </w:pPr>
            <w:r w:rsidRPr="00BF2EFE">
              <w:t xml:space="preserve">Просмотр МАС-адресов сетевых устройств 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iCs/>
                <w:lang w:val="en-US"/>
              </w:rPr>
            </w:pPr>
            <w:r w:rsidRPr="00BF2EFE">
              <w:rPr>
                <w:iCs/>
                <w:lang w:val="en-US"/>
              </w:rP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995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Просмотр ARP с помощью программы Wireshark, интерфейсов командной строки Windows и IOS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iCs/>
                <w:lang w:val="en-US"/>
              </w:rPr>
            </w:pPr>
            <w:r w:rsidRPr="00BF2EFE">
              <w:rPr>
                <w:iCs/>
                <w:lang w:val="en-US"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995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Использование интерфейса командной строки IOS с таблицами МАС-адресов коммутатора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90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rPr>
                <w:iCs/>
              </w:rPr>
            </w:pPr>
          </w:p>
        </w:tc>
      </w:tr>
      <w:tr w:rsidR="00330883" w:rsidRPr="00BF2EFE" w:rsidTr="00330883">
        <w:trPr>
          <w:trHeight w:val="593"/>
        </w:trPr>
        <w:tc>
          <w:tcPr>
            <w:tcW w:w="514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МДК 01.01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813A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Сетевой уровень</w:t>
            </w: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 xml:space="preserve">Просмотр таблиц маршрутизации узлов; 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157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Изучение физических характеристик маршрутизатора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157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Создание сети, состоящей из коммутатора и маршрутизатора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2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2"/>
        </w:trPr>
        <w:tc>
          <w:tcPr>
            <w:tcW w:w="514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МДК 01.01</w:t>
            </w:r>
          </w:p>
        </w:tc>
        <w:tc>
          <w:tcPr>
            <w:tcW w:w="1109" w:type="pct"/>
            <w:vMerge w:val="restart"/>
          </w:tcPr>
          <w:p w:rsidR="00C96F81" w:rsidRPr="00E34256" w:rsidRDefault="00C96F81" w:rsidP="00813A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IP-адресация</w:t>
            </w: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both"/>
            </w:pPr>
            <w:r w:rsidRPr="00BF2EFE">
              <w:t xml:space="preserve">Использование калькулятора Windows в работе с сетевыми </w:t>
            </w:r>
            <w:r>
              <w:t>адресами</w:t>
            </w:r>
          </w:p>
        </w:tc>
        <w:tc>
          <w:tcPr>
            <w:tcW w:w="477" w:type="pct"/>
          </w:tcPr>
          <w:p w:rsidR="00C96F81" w:rsidRPr="00E34256" w:rsidRDefault="00C96F81" w:rsidP="006D6B2D">
            <w:pPr>
              <w:contextualSpacing/>
              <w:jc w:val="center"/>
            </w:pPr>
            <w:r>
              <w:t>1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342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076957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both"/>
            </w:pPr>
            <w:r w:rsidRPr="00BF2EFE">
              <w:t>Настройка IP-адресов на сетевых устройствах</w:t>
            </w:r>
            <w:r>
              <w:t xml:space="preserve">.  </w:t>
            </w:r>
            <w:r w:rsidRPr="00BF2EFE">
              <w:t xml:space="preserve"> Проверка адресации IPv4 и IPv6</w:t>
            </w:r>
          </w:p>
        </w:tc>
        <w:tc>
          <w:tcPr>
            <w:tcW w:w="477" w:type="pct"/>
          </w:tcPr>
          <w:p w:rsidR="00C96F81" w:rsidRPr="00E34256" w:rsidRDefault="00C96F81" w:rsidP="006D6B2D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2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076957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rPr>
                <w:b/>
                <w:bCs/>
              </w:rPr>
            </w:pPr>
            <w:r w:rsidRPr="009538D0">
              <w:t>Расчёт подсетей IPv4</w:t>
            </w:r>
          </w:p>
        </w:tc>
        <w:tc>
          <w:tcPr>
            <w:tcW w:w="477" w:type="pct"/>
          </w:tcPr>
          <w:p w:rsidR="00C96F81" w:rsidRPr="00E34256" w:rsidRDefault="00C96F81" w:rsidP="006D6B2D">
            <w:pPr>
              <w:contextualSpacing/>
              <w:jc w:val="center"/>
            </w:pPr>
            <w: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2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076957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</w:pPr>
            <w:r w:rsidRPr="00BF2EFE">
              <w:t>Отработка комплексных практических навыков</w:t>
            </w:r>
          </w:p>
        </w:tc>
        <w:tc>
          <w:tcPr>
            <w:tcW w:w="477" w:type="pct"/>
          </w:tcPr>
          <w:p w:rsidR="00C96F81" w:rsidRPr="00E34256" w:rsidRDefault="00C96F81" w:rsidP="006D6B2D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2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076957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E34256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432"/>
        </w:trPr>
        <w:tc>
          <w:tcPr>
            <w:tcW w:w="514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lastRenderedPageBreak/>
              <w:t>МДК 01.01</w:t>
            </w:r>
          </w:p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 w:val="restart"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Разделение IP-сетей на подсети</w:t>
            </w:r>
          </w:p>
          <w:p w:rsidR="00C96F81" w:rsidRPr="00BF2EFE" w:rsidRDefault="00C96F81" w:rsidP="00255F95">
            <w:pPr>
              <w:pStyle w:val="a3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both"/>
            </w:pPr>
            <w:r w:rsidRPr="009538D0">
              <w:t>Расчёт подсетей ipv4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104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E34256">
            <w:pPr>
              <w:contextualSpacing/>
              <w:jc w:val="both"/>
            </w:pPr>
            <w:r w:rsidRPr="009538D0">
              <w:t>Разделение сетей с различными топологиями на подсети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61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rPr>
                <w:b/>
                <w:bCs/>
              </w:rPr>
            </w:pPr>
            <w:r w:rsidRPr="009538D0">
              <w:t>Внедрение схемы адресации разделённой на подсети ipv4-сети</w:t>
            </w:r>
          </w:p>
        </w:tc>
        <w:tc>
          <w:tcPr>
            <w:tcW w:w="477" w:type="pct"/>
          </w:tcPr>
          <w:p w:rsidR="00C96F81" w:rsidRPr="00E34256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61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E34256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770"/>
        </w:trPr>
        <w:tc>
          <w:tcPr>
            <w:tcW w:w="514" w:type="pct"/>
            <w:vMerge w:val="restart"/>
          </w:tcPr>
          <w:p w:rsidR="00C96F81" w:rsidRPr="00BF2EFE" w:rsidRDefault="00C96F81" w:rsidP="00E34256">
            <w:pPr>
              <w:contextualSpacing/>
              <w:jc w:val="center"/>
            </w:pPr>
            <w:r w:rsidRPr="00BF2EFE">
              <w:t>МДК 01.01</w:t>
            </w:r>
          </w:p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 w:val="restart"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Создание и настройка небольшой компьютерной сети</w:t>
            </w:r>
            <w:r>
              <w:rPr>
                <w:rFonts w:ascii="Times New Roman" w:hAnsi="Times New Roman"/>
                <w:sz w:val="24"/>
                <w:szCs w:val="24"/>
              </w:rPr>
              <w:t>. Уровень приложений</w:t>
            </w:r>
          </w:p>
          <w:p w:rsidR="00C96F81" w:rsidRPr="00BF2EFE" w:rsidRDefault="00C96F81" w:rsidP="00CD359F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0D7E02">
            <w:pPr>
              <w:contextualSpacing/>
              <w:jc w:val="both"/>
              <w:rPr>
                <w:b/>
                <w:bCs/>
              </w:rPr>
            </w:pPr>
            <w:r w:rsidRPr="009538D0">
              <w:t>Проектирование и создание сети для малого предприятия — итоговый проект</w:t>
            </w:r>
          </w:p>
        </w:tc>
        <w:tc>
          <w:tcPr>
            <w:tcW w:w="477" w:type="pct"/>
          </w:tcPr>
          <w:p w:rsidR="00C96F81" w:rsidRPr="000D7E02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0D7E02">
              <w:rPr>
                <w:bCs/>
                <w:iCs/>
              </w:rPr>
              <w:t>6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160"/>
        </w:trPr>
        <w:tc>
          <w:tcPr>
            <w:tcW w:w="514" w:type="pct"/>
            <w:vMerge/>
          </w:tcPr>
          <w:p w:rsidR="000D7E02" w:rsidRPr="00BF2EFE" w:rsidRDefault="000D7E02" w:rsidP="00E3425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0D7E02" w:rsidRPr="00BF2EFE" w:rsidRDefault="000D7E02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0D7E02" w:rsidRPr="00BF2EFE" w:rsidRDefault="000D7E02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0D7E02" w:rsidRPr="00E34256" w:rsidRDefault="000D7E02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0D7E02" w:rsidRPr="00BF2EFE" w:rsidRDefault="000D7E02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0D7E02" w:rsidRPr="00BF2EFE" w:rsidRDefault="000D7E02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08"/>
        </w:trPr>
        <w:tc>
          <w:tcPr>
            <w:tcW w:w="514" w:type="pct"/>
            <w:vMerge w:val="restart"/>
          </w:tcPr>
          <w:p w:rsidR="00C96F81" w:rsidRPr="00BF2EFE" w:rsidRDefault="00C96F81" w:rsidP="00CD359F">
            <w:pPr>
              <w:contextualSpacing/>
              <w:jc w:val="center"/>
            </w:pPr>
            <w:r w:rsidRPr="00BF2EFE">
              <w:t>МДК 01.01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E3425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Коммутируемые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2EFE">
              <w:rPr>
                <w:rFonts w:ascii="Times New Roman" w:hAnsi="Times New Roman"/>
                <w:sz w:val="24"/>
                <w:szCs w:val="24"/>
              </w:rPr>
              <w:t>Основные концепции и настройка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910" w:type="pct"/>
          </w:tcPr>
          <w:p w:rsidR="00C96F81" w:rsidRPr="00BF2EFE" w:rsidRDefault="00C96F81" w:rsidP="005B098E">
            <w:pPr>
              <w:contextualSpacing/>
              <w:rPr>
                <w:b/>
                <w:bCs/>
              </w:rPr>
            </w:pPr>
            <w:r w:rsidRPr="00BF2EFE">
              <w:t>Базовая настройка коммутатора</w:t>
            </w:r>
            <w:r>
              <w:t xml:space="preserve"> и маршрутизатора.</w:t>
            </w:r>
            <w:r w:rsidRPr="00BF2EFE">
              <w:t xml:space="preserve"> Настройка параметров безопасности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389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rPr>
                <w:b/>
                <w:bCs/>
              </w:rPr>
            </w:pPr>
            <w:r w:rsidRPr="00BF2EFE">
              <w:t>Настройка протокола SSH. Настройка</w:t>
            </w:r>
            <w:r w:rsidRPr="005B098E">
              <w:t xml:space="preserve"> </w:t>
            </w:r>
            <w:r w:rsidRPr="00BF2EFE">
              <w:t>функции</w:t>
            </w:r>
            <w:r w:rsidRPr="005B098E">
              <w:t xml:space="preserve"> </w:t>
            </w:r>
            <w:r w:rsidRPr="00BF2EFE">
              <w:rPr>
                <w:lang w:val="en-US"/>
              </w:rPr>
              <w:t>Switch</w:t>
            </w:r>
            <w:r w:rsidRPr="005B098E">
              <w:t xml:space="preserve"> </w:t>
            </w:r>
            <w:r w:rsidRPr="00BF2EFE">
              <w:rPr>
                <w:lang w:val="en-US"/>
              </w:rPr>
              <w:t>Port</w:t>
            </w:r>
            <w:r w:rsidRPr="005B098E">
              <w:t xml:space="preserve"> </w:t>
            </w:r>
            <w:r w:rsidRPr="00BF2EFE">
              <w:rPr>
                <w:lang w:val="en-US"/>
              </w:rPr>
              <w:t>Security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70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Поиск и устранение неполадок в системе безопасности портов коммутатора</w:t>
            </w:r>
            <w:r>
              <w:t xml:space="preserve"> и маршрутизатора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</w:pPr>
            <w: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70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Отработка комплексных практических навыков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478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89"/>
        </w:trPr>
        <w:tc>
          <w:tcPr>
            <w:tcW w:w="514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МДК 01.01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E3425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Виртуальные локальные сети (VLAN)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Конфигурация сетей VLAN и транковых каналов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288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Поиск и устранение неполадок в конфигурации VLAN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71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Реализация системы безопасности сети VLAN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54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8"/>
        </w:trPr>
        <w:tc>
          <w:tcPr>
            <w:tcW w:w="514" w:type="pct"/>
            <w:vMerge w:val="restart"/>
          </w:tcPr>
          <w:p w:rsidR="00C96F81" w:rsidRDefault="00C96F81" w:rsidP="00CD359F">
            <w:pPr>
              <w:jc w:val="center"/>
            </w:pPr>
            <w:r w:rsidRPr="00B40260">
              <w:t>МДК 01.01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Маршрутизация между VLAN.</w:t>
            </w: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Настройка маршрутизации между VLAN для каждого интерфейса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348"/>
        </w:trPr>
        <w:tc>
          <w:tcPr>
            <w:tcW w:w="514" w:type="pct"/>
            <w:vMerge/>
          </w:tcPr>
          <w:p w:rsidR="00C96F81" w:rsidRPr="00BF2EFE" w:rsidRDefault="00C96F81" w:rsidP="00CD359F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22682C">
            <w:pPr>
              <w:contextualSpacing/>
            </w:pPr>
            <w:r w:rsidRPr="00BF2EFE">
              <w:t>Настройка маршрутизации между VLAN на основе транкового канала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48"/>
        </w:trPr>
        <w:tc>
          <w:tcPr>
            <w:tcW w:w="514" w:type="pct"/>
            <w:vMerge/>
          </w:tcPr>
          <w:p w:rsidR="00C96F81" w:rsidRPr="00BF2EFE" w:rsidRDefault="00C96F81" w:rsidP="00CD359F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Поиск и устранение неполадок в маршрутизации между сетями VLAN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</w:pPr>
            <w: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81"/>
        </w:trPr>
        <w:tc>
          <w:tcPr>
            <w:tcW w:w="514" w:type="pct"/>
            <w:vMerge/>
          </w:tcPr>
          <w:p w:rsidR="00C96F81" w:rsidRPr="00BF2EFE" w:rsidRDefault="00C96F81" w:rsidP="00CD359F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803"/>
        </w:trPr>
        <w:tc>
          <w:tcPr>
            <w:tcW w:w="514" w:type="pct"/>
            <w:vMerge w:val="restart"/>
          </w:tcPr>
          <w:p w:rsidR="00C96F81" w:rsidRDefault="00C96F81" w:rsidP="00CD359F">
            <w:pPr>
              <w:jc w:val="center"/>
            </w:pPr>
            <w:r w:rsidRPr="00B40260">
              <w:t>МДК 01.01</w:t>
            </w:r>
          </w:p>
        </w:tc>
        <w:tc>
          <w:tcPr>
            <w:tcW w:w="1109" w:type="pct"/>
            <w:vMerge w:val="restart"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C125D8">
              <w:rPr>
                <w:rFonts w:ascii="Times New Roman" w:hAnsi="Times New Roman"/>
                <w:sz w:val="24"/>
                <w:szCs w:val="24"/>
              </w:rPr>
              <w:t xml:space="preserve">Статическая маршрутизация </w:t>
            </w:r>
          </w:p>
          <w:p w:rsidR="00C96F81" w:rsidRPr="00BF2EFE" w:rsidRDefault="00C96F81" w:rsidP="00CD359F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0D7E02">
            <w:pPr>
              <w:contextualSpacing/>
              <w:rPr>
                <w:b/>
                <w:bCs/>
              </w:rPr>
            </w:pPr>
            <w:r w:rsidRPr="009538D0">
              <w:t xml:space="preserve">Настройка статических маршрутов IPv4/IPv6 по умолчанию; </w:t>
            </w:r>
          </w:p>
        </w:tc>
        <w:tc>
          <w:tcPr>
            <w:tcW w:w="477" w:type="pct"/>
          </w:tcPr>
          <w:p w:rsidR="00C96F81" w:rsidRPr="000D7E02" w:rsidRDefault="00C96F81" w:rsidP="000D7E02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842"/>
        </w:trPr>
        <w:tc>
          <w:tcPr>
            <w:tcW w:w="514" w:type="pct"/>
            <w:vMerge/>
          </w:tcPr>
          <w:p w:rsidR="00C96F81" w:rsidRPr="00B40260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0D7E02">
            <w:pPr>
              <w:contextualSpacing/>
            </w:pPr>
            <w:r w:rsidRPr="009538D0">
              <w:t xml:space="preserve">Разработка и реализация схемы адресации IPv4 с использованием VLSM; </w:t>
            </w:r>
          </w:p>
        </w:tc>
        <w:tc>
          <w:tcPr>
            <w:tcW w:w="477" w:type="pct"/>
          </w:tcPr>
          <w:p w:rsidR="00C96F81" w:rsidRPr="000D7E02" w:rsidRDefault="00C96F81" w:rsidP="000D7E02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93"/>
        </w:trPr>
        <w:tc>
          <w:tcPr>
            <w:tcW w:w="514" w:type="pct"/>
            <w:vMerge/>
          </w:tcPr>
          <w:p w:rsidR="00C96F81" w:rsidRPr="00B40260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0D7E02">
            <w:pPr>
              <w:contextualSpacing/>
            </w:pPr>
            <w:r w:rsidRPr="009538D0">
              <w:t xml:space="preserve">Расчёт суммарных маршрутов IPv4 и IPv6; </w:t>
            </w:r>
          </w:p>
        </w:tc>
        <w:tc>
          <w:tcPr>
            <w:tcW w:w="477" w:type="pct"/>
          </w:tcPr>
          <w:p w:rsidR="00C96F81" w:rsidRDefault="00C96F81" w:rsidP="000D7E02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C96F81" w:rsidRPr="000D7E02" w:rsidRDefault="00C96F81" w:rsidP="000D7E02">
            <w:r>
              <w:t xml:space="preserve"> 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770"/>
        </w:trPr>
        <w:tc>
          <w:tcPr>
            <w:tcW w:w="514" w:type="pct"/>
            <w:vMerge/>
          </w:tcPr>
          <w:p w:rsidR="00C96F81" w:rsidRPr="00B40260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0D7E02">
            <w:pPr>
              <w:contextualSpacing/>
            </w:pPr>
            <w:r w:rsidRPr="009538D0">
              <w:t>Поиск и устранение неполадок статических маршрутов IPv4 и IPv6.</w:t>
            </w:r>
          </w:p>
        </w:tc>
        <w:tc>
          <w:tcPr>
            <w:tcW w:w="477" w:type="pct"/>
          </w:tcPr>
          <w:p w:rsidR="00C96F81" w:rsidRPr="000D7E02" w:rsidRDefault="00C96F81" w:rsidP="000D7E02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50"/>
        </w:trPr>
        <w:tc>
          <w:tcPr>
            <w:tcW w:w="514" w:type="pct"/>
            <w:vMerge/>
          </w:tcPr>
          <w:p w:rsidR="00C96F81" w:rsidRPr="00B40260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22682C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34"/>
        </w:trPr>
        <w:tc>
          <w:tcPr>
            <w:tcW w:w="514" w:type="pct"/>
            <w:vMerge w:val="restart"/>
          </w:tcPr>
          <w:p w:rsidR="00C96F81" w:rsidRDefault="00C96F81" w:rsidP="00CD359F">
            <w:pPr>
              <w:jc w:val="center"/>
            </w:pPr>
            <w:r w:rsidRPr="00B40260">
              <w:t>МДК 01.01</w:t>
            </w:r>
          </w:p>
        </w:tc>
        <w:tc>
          <w:tcPr>
            <w:tcW w:w="1109" w:type="pct"/>
            <w:vMerge w:val="restart"/>
          </w:tcPr>
          <w:p w:rsidR="00C96F81" w:rsidRPr="009538D0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125D8">
              <w:rPr>
                <w:rFonts w:ascii="Times New Roman" w:hAnsi="Times New Roman"/>
                <w:sz w:val="24"/>
                <w:szCs w:val="24"/>
              </w:rPr>
              <w:t xml:space="preserve">Динамическая маршрутизация </w:t>
            </w:r>
          </w:p>
          <w:p w:rsidR="00C96F81" w:rsidRPr="00C125D8" w:rsidRDefault="00C96F81" w:rsidP="00CD359F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AD41E3" w:rsidRDefault="00C96F81" w:rsidP="00AD41E3">
            <w:pPr>
              <w:contextualSpacing/>
            </w:pPr>
            <w:r w:rsidRPr="009538D0">
              <w:t>Исследование сходимости</w:t>
            </w:r>
            <w:r>
              <w:t xml:space="preserve"> 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</w:pPr>
          </w:p>
          <w:p w:rsidR="00C96F81" w:rsidRPr="00BF2EFE" w:rsidRDefault="00C96F81" w:rsidP="006D6B2D">
            <w:pPr>
              <w:contextualSpacing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561"/>
        </w:trPr>
        <w:tc>
          <w:tcPr>
            <w:tcW w:w="514" w:type="pct"/>
            <w:vMerge/>
          </w:tcPr>
          <w:p w:rsidR="00C96F81" w:rsidRPr="00B40260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AD41E3">
            <w:pPr>
              <w:contextualSpacing/>
            </w:pPr>
            <w:r w:rsidRPr="009538D0">
              <w:t>Сравнение методов выбора пути в протоколах RIP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4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50"/>
        </w:trPr>
        <w:tc>
          <w:tcPr>
            <w:tcW w:w="514" w:type="pct"/>
            <w:vMerge/>
          </w:tcPr>
          <w:p w:rsidR="00C96F81" w:rsidRPr="00B40260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22682C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857"/>
        </w:trPr>
        <w:tc>
          <w:tcPr>
            <w:tcW w:w="514" w:type="pct"/>
            <w:vMerge w:val="restart"/>
          </w:tcPr>
          <w:p w:rsidR="00C96F81" w:rsidRPr="00BF2EFE" w:rsidRDefault="00C96F81" w:rsidP="00CD359F">
            <w:pPr>
              <w:contextualSpacing/>
              <w:jc w:val="center"/>
            </w:pPr>
            <w:r w:rsidRPr="00BF2EFE">
              <w:t>МДК 01.0</w:t>
            </w:r>
            <w:r>
              <w:t>2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Избыточность LAN</w:t>
            </w:r>
          </w:p>
        </w:tc>
        <w:tc>
          <w:tcPr>
            <w:tcW w:w="1910" w:type="pct"/>
          </w:tcPr>
          <w:p w:rsidR="00C96F81" w:rsidRPr="00BF2EFE" w:rsidRDefault="00C96F81" w:rsidP="00F636D9">
            <w:pPr>
              <w:contextualSpacing/>
              <w:rPr>
                <w:b/>
                <w:bCs/>
              </w:rPr>
            </w:pPr>
            <w:r w:rsidRPr="00BF2EFE">
              <w:t>Развертывание коммутируемой сети с резервными каналами.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t>6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390"/>
        </w:trPr>
        <w:tc>
          <w:tcPr>
            <w:tcW w:w="514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29"/>
        </w:trPr>
        <w:tc>
          <w:tcPr>
            <w:tcW w:w="514" w:type="pct"/>
            <w:vMerge w:val="restart"/>
          </w:tcPr>
          <w:p w:rsidR="00C96F81" w:rsidRDefault="00C96F81" w:rsidP="00CD359F">
            <w:pPr>
              <w:jc w:val="center"/>
            </w:pPr>
            <w:r w:rsidRPr="00C60D44">
              <w:t>МДК 01.02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F636D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Агрегирование каналов</w:t>
            </w: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rPr>
                <w:b/>
                <w:bCs/>
              </w:rPr>
            </w:pPr>
            <w:r w:rsidRPr="00BF2EFE">
              <w:t>Настройка EtherChannel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3B097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140"/>
        </w:trPr>
        <w:tc>
          <w:tcPr>
            <w:tcW w:w="514" w:type="pct"/>
            <w:vMerge/>
          </w:tcPr>
          <w:p w:rsidR="00C96F81" w:rsidRPr="00BF2EFE" w:rsidRDefault="00C96F81" w:rsidP="00CD359F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Поиск и устранение неполадок в работе EtherChannel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140"/>
        </w:trPr>
        <w:tc>
          <w:tcPr>
            <w:tcW w:w="514" w:type="pct"/>
            <w:vMerge/>
          </w:tcPr>
          <w:p w:rsidR="00C96F81" w:rsidRPr="00BF2EFE" w:rsidRDefault="00C96F81" w:rsidP="00CD359F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</w:pPr>
            <w:r w:rsidRPr="00BF2EFE">
              <w:t>Агрегирование каналов</w:t>
            </w:r>
          </w:p>
        </w:tc>
        <w:tc>
          <w:tcPr>
            <w:tcW w:w="477" w:type="pct"/>
          </w:tcPr>
          <w:p w:rsidR="00C96F81" w:rsidRPr="0022682C" w:rsidRDefault="00C96F81" w:rsidP="003B0976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14"/>
        </w:trPr>
        <w:tc>
          <w:tcPr>
            <w:tcW w:w="514" w:type="pct"/>
            <w:vMerge/>
          </w:tcPr>
          <w:p w:rsidR="00C96F81" w:rsidRPr="00BF2EFE" w:rsidRDefault="00C96F81" w:rsidP="00CD359F">
            <w:pPr>
              <w:contextualSpacing/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3B09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3B0976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3B0976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  <w:tc>
          <w:tcPr>
            <w:tcW w:w="649" w:type="pct"/>
            <w:vMerge/>
          </w:tcPr>
          <w:p w:rsidR="00C96F81" w:rsidRPr="00BF2EFE" w:rsidRDefault="00C96F81" w:rsidP="003B097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474"/>
        </w:trPr>
        <w:tc>
          <w:tcPr>
            <w:tcW w:w="514" w:type="pct"/>
            <w:vMerge w:val="restart"/>
          </w:tcPr>
          <w:p w:rsidR="00C96F81" w:rsidRDefault="00C96F81" w:rsidP="00CD359F">
            <w:pPr>
              <w:jc w:val="center"/>
            </w:pPr>
            <w:r w:rsidRPr="00C60D44">
              <w:t>МДК 01.02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Беспроводные локальные сети</w:t>
            </w:r>
          </w:p>
        </w:tc>
        <w:tc>
          <w:tcPr>
            <w:tcW w:w="1910" w:type="pct"/>
          </w:tcPr>
          <w:p w:rsidR="00C96F81" w:rsidRPr="00BF2EFE" w:rsidRDefault="00C96F81" w:rsidP="00AD41E3">
            <w:pPr>
              <w:contextualSpacing/>
              <w:rPr>
                <w:b/>
                <w:bCs/>
              </w:rPr>
            </w:pPr>
            <w:r w:rsidRPr="009538D0">
              <w:t xml:space="preserve">Обеспечение безопасности WLAN. 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1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569"/>
        </w:trPr>
        <w:tc>
          <w:tcPr>
            <w:tcW w:w="514" w:type="pct"/>
            <w:vMerge/>
          </w:tcPr>
          <w:p w:rsidR="00C96F81" w:rsidRPr="00C60D44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AD41E3">
            <w:pPr>
              <w:contextualSpacing/>
            </w:pPr>
            <w:r w:rsidRPr="009538D0">
              <w:t xml:space="preserve">Настройка беспроводных локальных сетей. 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86"/>
        </w:trPr>
        <w:tc>
          <w:tcPr>
            <w:tcW w:w="514" w:type="pct"/>
            <w:vMerge/>
          </w:tcPr>
          <w:p w:rsidR="00C96F81" w:rsidRPr="00C60D44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AD41E3">
            <w:pPr>
              <w:contextualSpacing/>
            </w:pPr>
            <w:r w:rsidRPr="009538D0">
              <w:t xml:space="preserve">Настройка беспроводного маршрутизатора. 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59"/>
        </w:trPr>
        <w:tc>
          <w:tcPr>
            <w:tcW w:w="514" w:type="pct"/>
            <w:vMerge/>
          </w:tcPr>
          <w:p w:rsidR="00C96F81" w:rsidRPr="00C60D44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AD41E3">
            <w:pPr>
              <w:contextualSpacing/>
            </w:pPr>
            <w:r w:rsidRPr="009538D0">
              <w:t xml:space="preserve">Настройка беспроводных клиентов. 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804"/>
        </w:trPr>
        <w:tc>
          <w:tcPr>
            <w:tcW w:w="514" w:type="pct"/>
            <w:vMerge/>
          </w:tcPr>
          <w:p w:rsidR="00C96F81" w:rsidRPr="00C60D44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AD41E3">
            <w:pPr>
              <w:contextualSpacing/>
            </w:pPr>
            <w:r w:rsidRPr="009538D0">
              <w:t>Поиск и устранение неполадок в работе сетей WLAN</w:t>
            </w:r>
          </w:p>
        </w:tc>
        <w:tc>
          <w:tcPr>
            <w:tcW w:w="477" w:type="pct"/>
          </w:tcPr>
          <w:p w:rsidR="00C96F81" w:rsidRPr="00AD41E3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AD41E3">
              <w:rPr>
                <w:bCs/>
                <w:iCs/>
              </w:rP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400"/>
        </w:trPr>
        <w:tc>
          <w:tcPr>
            <w:tcW w:w="514" w:type="pct"/>
            <w:vMerge/>
          </w:tcPr>
          <w:p w:rsidR="00C96F81" w:rsidRPr="00C60D44" w:rsidRDefault="00C96F81" w:rsidP="00CD359F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6D6B2D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52"/>
        </w:trPr>
        <w:tc>
          <w:tcPr>
            <w:tcW w:w="514" w:type="pct"/>
            <w:vMerge w:val="restart"/>
          </w:tcPr>
          <w:p w:rsidR="00C96F81" w:rsidRDefault="00C96F81" w:rsidP="00CD359F">
            <w:pPr>
              <w:jc w:val="center"/>
            </w:pPr>
            <w:r w:rsidRPr="00C60D44">
              <w:t>МДК 01.02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CD359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F2EFE">
              <w:rPr>
                <w:rFonts w:ascii="Times New Roman" w:hAnsi="Times New Roman"/>
                <w:sz w:val="24"/>
                <w:szCs w:val="24"/>
              </w:rPr>
              <w:t>Подключение к глобальной сети</w:t>
            </w:r>
          </w:p>
          <w:p w:rsidR="00C96F81" w:rsidRPr="00BF2EFE" w:rsidRDefault="00C96F81" w:rsidP="00CD359F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C96F81">
            <w:pPr>
              <w:contextualSpacing/>
              <w:rPr>
                <w:b/>
                <w:bCs/>
              </w:rPr>
            </w:pPr>
            <w:r w:rsidRPr="009538D0">
              <w:t>Выбор технологии</w:t>
            </w:r>
            <w:r>
              <w:t xml:space="preserve"> и</w:t>
            </w:r>
            <w:r w:rsidRPr="009538D0">
              <w:t xml:space="preserve"> сервисов глобальной сети</w:t>
            </w:r>
          </w:p>
        </w:tc>
        <w:tc>
          <w:tcPr>
            <w:tcW w:w="477" w:type="pct"/>
          </w:tcPr>
          <w:p w:rsidR="00C96F81" w:rsidRPr="00545806" w:rsidRDefault="00C96F81" w:rsidP="003B0976">
            <w:pPr>
              <w:contextualSpacing/>
              <w:jc w:val="center"/>
              <w:rPr>
                <w:bCs/>
                <w:iCs/>
              </w:rPr>
            </w:pPr>
            <w:r w:rsidRPr="00545806">
              <w:rPr>
                <w:bCs/>
                <w:iCs/>
              </w:rPr>
              <w:t>1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6D6B2D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306"/>
        </w:trPr>
        <w:tc>
          <w:tcPr>
            <w:tcW w:w="514" w:type="pct"/>
            <w:vMerge/>
          </w:tcPr>
          <w:p w:rsidR="00C96F81" w:rsidRPr="00C60D44" w:rsidRDefault="00C96F81" w:rsidP="00545806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54580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545806">
            <w:r w:rsidRPr="009538D0">
              <w:t>Настройка базового PPP с аутентификацией</w:t>
            </w:r>
          </w:p>
        </w:tc>
        <w:tc>
          <w:tcPr>
            <w:tcW w:w="477" w:type="pct"/>
          </w:tcPr>
          <w:p w:rsidR="00C96F81" w:rsidRPr="00545806" w:rsidRDefault="00C96F81" w:rsidP="00545806">
            <w:pPr>
              <w:contextualSpacing/>
              <w:jc w:val="center"/>
              <w:rPr>
                <w:bCs/>
                <w:iCs/>
              </w:rPr>
            </w:pPr>
            <w:r w:rsidRPr="00545806"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54580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54580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85"/>
        </w:trPr>
        <w:tc>
          <w:tcPr>
            <w:tcW w:w="514" w:type="pct"/>
            <w:vMerge/>
          </w:tcPr>
          <w:p w:rsidR="00C96F81" w:rsidRPr="00C60D44" w:rsidRDefault="00C96F81" w:rsidP="00545806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54580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545806">
            <w:r w:rsidRPr="009538D0">
              <w:t>Отладка базового PPP с аутентификацией</w:t>
            </w:r>
          </w:p>
        </w:tc>
        <w:tc>
          <w:tcPr>
            <w:tcW w:w="477" w:type="pct"/>
          </w:tcPr>
          <w:p w:rsidR="00C96F81" w:rsidRPr="00545806" w:rsidRDefault="00C96F81" w:rsidP="00545806">
            <w:pPr>
              <w:contextualSpacing/>
              <w:jc w:val="center"/>
              <w:rPr>
                <w:bCs/>
                <w:iCs/>
              </w:rPr>
            </w:pPr>
            <w:r w:rsidRPr="00545806">
              <w:rPr>
                <w:bCs/>
                <w:iCs/>
              </w:rP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54580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54580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435"/>
        </w:trPr>
        <w:tc>
          <w:tcPr>
            <w:tcW w:w="514" w:type="pct"/>
            <w:vMerge/>
          </w:tcPr>
          <w:p w:rsidR="00C96F81" w:rsidRPr="00C60D44" w:rsidRDefault="00C96F81" w:rsidP="00545806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54580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545806">
            <w:pPr>
              <w:contextualSpacing/>
            </w:pPr>
            <w:r w:rsidRPr="009538D0">
              <w:t>Настройка маршрутизатора в качестве клиента PPPoE для подключения DSL</w:t>
            </w:r>
          </w:p>
        </w:tc>
        <w:tc>
          <w:tcPr>
            <w:tcW w:w="477" w:type="pct"/>
          </w:tcPr>
          <w:p w:rsidR="00C96F81" w:rsidRPr="00545806" w:rsidRDefault="00C96F81" w:rsidP="00545806">
            <w:pPr>
              <w:contextualSpacing/>
              <w:jc w:val="center"/>
              <w:rPr>
                <w:bCs/>
                <w:iCs/>
              </w:rPr>
            </w:pPr>
            <w:r w:rsidRPr="00545806"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54580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54580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385"/>
        </w:trPr>
        <w:tc>
          <w:tcPr>
            <w:tcW w:w="514" w:type="pct"/>
            <w:vMerge/>
          </w:tcPr>
          <w:p w:rsidR="00C96F81" w:rsidRPr="00C60D44" w:rsidRDefault="00C96F81" w:rsidP="00545806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BF2EFE" w:rsidRDefault="00C96F81" w:rsidP="0054580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545806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545806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601"/>
        </w:trPr>
        <w:tc>
          <w:tcPr>
            <w:tcW w:w="514" w:type="pct"/>
            <w:vMerge w:val="restart"/>
          </w:tcPr>
          <w:p w:rsidR="00C96F81" w:rsidRDefault="00C96F81" w:rsidP="00545806">
            <w:pPr>
              <w:jc w:val="center"/>
            </w:pPr>
            <w:r w:rsidRPr="00C60D44">
              <w:t>МДК 01.02</w:t>
            </w:r>
          </w:p>
        </w:tc>
        <w:tc>
          <w:tcPr>
            <w:tcW w:w="1109" w:type="pct"/>
            <w:vMerge w:val="restart"/>
          </w:tcPr>
          <w:p w:rsidR="00C96F81" w:rsidRPr="00C125D8" w:rsidRDefault="00C96F81" w:rsidP="0054580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C125D8">
              <w:rPr>
                <w:rFonts w:ascii="Times New Roman" w:hAnsi="Times New Roman"/>
                <w:sz w:val="24"/>
                <w:szCs w:val="24"/>
              </w:rPr>
              <w:t>Защита межфилиальной связи</w:t>
            </w:r>
          </w:p>
          <w:p w:rsidR="00C96F81" w:rsidRPr="00BF2EFE" w:rsidRDefault="00C96F81" w:rsidP="00545806">
            <w:pPr>
              <w:pStyle w:val="a3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545806">
            <w:pPr>
              <w:contextualSpacing/>
              <w:rPr>
                <w:b/>
                <w:bCs/>
              </w:rPr>
            </w:pPr>
            <w:r w:rsidRPr="009538D0">
              <w:t>Решения VPN для удалённого доступа.</w:t>
            </w:r>
          </w:p>
        </w:tc>
        <w:tc>
          <w:tcPr>
            <w:tcW w:w="477" w:type="pct"/>
          </w:tcPr>
          <w:p w:rsidR="00C96F81" w:rsidRPr="00E0276D" w:rsidRDefault="00C96F81" w:rsidP="00545806">
            <w:pPr>
              <w:contextualSpacing/>
              <w:jc w:val="center"/>
              <w:rPr>
                <w:bCs/>
                <w:iCs/>
              </w:rPr>
            </w:pPr>
            <w:r w:rsidRPr="00E0276D">
              <w:rPr>
                <w:bCs/>
                <w:iCs/>
              </w:rPr>
              <w:t>2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6D6B2D">
            <w:pPr>
              <w:contextualSpacing/>
            </w:pPr>
          </w:p>
          <w:p w:rsidR="00C96F81" w:rsidRPr="00BF2EFE" w:rsidRDefault="00C96F81" w:rsidP="006D6B2D">
            <w:pPr>
              <w:contextualSpacing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</w:pPr>
            <w:r>
              <w:t xml:space="preserve"> </w:t>
            </w:r>
          </w:p>
        </w:tc>
        <w:tc>
          <w:tcPr>
            <w:tcW w:w="649" w:type="pct"/>
            <w:vMerge w:val="restart"/>
          </w:tcPr>
          <w:p w:rsidR="00C96F81" w:rsidRPr="00BF2EFE" w:rsidRDefault="00C96F81" w:rsidP="00545806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545806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545806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545806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545806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519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172834">
            <w:r w:rsidRPr="009538D0">
              <w:t>Настройка маршрутизатора в качестве клиента PPPoE для подключения DSL</w:t>
            </w:r>
          </w:p>
        </w:tc>
        <w:tc>
          <w:tcPr>
            <w:tcW w:w="477" w:type="pct"/>
          </w:tcPr>
          <w:p w:rsidR="00C96F81" w:rsidRPr="00E0276D" w:rsidRDefault="00C96F81" w:rsidP="00172834">
            <w:pPr>
              <w:contextualSpacing/>
              <w:jc w:val="center"/>
              <w:rPr>
                <w:bCs/>
                <w:iCs/>
              </w:rPr>
            </w:pPr>
            <w:r w:rsidRPr="00E0276D"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36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172834">
            <w:r w:rsidRPr="009538D0">
              <w:t>Настройка туннеля VPN GRE по схеме «точка-точка»</w:t>
            </w:r>
          </w:p>
        </w:tc>
        <w:tc>
          <w:tcPr>
            <w:tcW w:w="477" w:type="pct"/>
          </w:tcPr>
          <w:p w:rsidR="00C96F81" w:rsidRPr="00E0276D" w:rsidRDefault="00C96F81" w:rsidP="00172834">
            <w:pPr>
              <w:contextualSpacing/>
              <w:jc w:val="center"/>
              <w:rPr>
                <w:bCs/>
                <w:iCs/>
              </w:rPr>
            </w:pPr>
            <w:r w:rsidRPr="00E0276D"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469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C125D8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552"/>
        </w:trPr>
        <w:tc>
          <w:tcPr>
            <w:tcW w:w="514" w:type="pct"/>
            <w:vMerge w:val="restart"/>
          </w:tcPr>
          <w:p w:rsidR="00C96F81" w:rsidRDefault="00C96F81" w:rsidP="00172834">
            <w:pPr>
              <w:jc w:val="center"/>
            </w:pPr>
            <w:r w:rsidRPr="00C60D44">
              <w:lastRenderedPageBreak/>
              <w:t>МДК 01.02</w:t>
            </w:r>
          </w:p>
        </w:tc>
        <w:tc>
          <w:tcPr>
            <w:tcW w:w="1109" w:type="pct"/>
            <w:vMerge w:val="restart"/>
          </w:tcPr>
          <w:p w:rsidR="00C96F81" w:rsidRPr="00BF2EFE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2A01AB">
              <w:rPr>
                <w:rFonts w:ascii="Times New Roman" w:hAnsi="Times New Roman"/>
                <w:sz w:val="24"/>
                <w:szCs w:val="24"/>
              </w:rPr>
              <w:t>Мониторинг Сети</w:t>
            </w:r>
            <w:r>
              <w:t>.</w:t>
            </w:r>
            <w:r w:rsidRPr="002A01AB">
              <w:t xml:space="preserve"> </w:t>
            </w:r>
            <w:r w:rsidRPr="002A01AB">
              <w:rPr>
                <w:rFonts w:ascii="Times New Roman" w:hAnsi="Times New Roman"/>
                <w:sz w:val="24"/>
                <w:szCs w:val="24"/>
              </w:rPr>
              <w:t>Отладка сети</w:t>
            </w:r>
          </w:p>
        </w:tc>
        <w:tc>
          <w:tcPr>
            <w:tcW w:w="1910" w:type="pct"/>
          </w:tcPr>
          <w:p w:rsidR="00C96F81" w:rsidRPr="00BF2EFE" w:rsidRDefault="00C96F81" w:rsidP="00172834">
            <w:pPr>
              <w:rPr>
                <w:b/>
                <w:bCs/>
              </w:rPr>
            </w:pPr>
            <w:r w:rsidRPr="009538D0">
              <w:t>Разработка технического обслуживания сети</w:t>
            </w:r>
            <w:r w:rsidR="00F636D9">
              <w:t>.</w:t>
            </w:r>
            <w:r w:rsidR="00F636D9" w:rsidRPr="009538D0">
              <w:t xml:space="preserve"> Сбой в работе сети</w:t>
            </w:r>
          </w:p>
        </w:tc>
        <w:tc>
          <w:tcPr>
            <w:tcW w:w="477" w:type="pct"/>
          </w:tcPr>
          <w:p w:rsidR="00C96F81" w:rsidRPr="00545806" w:rsidRDefault="00C96F81" w:rsidP="00172834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1" w:type="pct"/>
            <w:vMerge w:val="restart"/>
          </w:tcPr>
          <w:p w:rsidR="00C96F81" w:rsidRPr="00BF2EFE" w:rsidRDefault="00C96F81" w:rsidP="00C96F81">
            <w:pPr>
              <w:contextualSpacing/>
            </w:pPr>
            <w:r w:rsidRPr="00BF2EFE">
              <w:t xml:space="preserve">ОК </w:t>
            </w:r>
            <w:r>
              <w:t>1-11</w:t>
            </w:r>
          </w:p>
          <w:p w:rsidR="00C96F81" w:rsidRPr="00BF2EFE" w:rsidRDefault="00C96F81" w:rsidP="006D6B2D">
            <w:pPr>
              <w:contextualSpacing/>
            </w:pPr>
          </w:p>
        </w:tc>
        <w:tc>
          <w:tcPr>
            <w:tcW w:w="649" w:type="pct"/>
            <w:vMerge w:val="restart"/>
          </w:tcPr>
          <w:p w:rsidR="00C96F81" w:rsidRPr="00BF2EFE" w:rsidRDefault="00C96F81" w:rsidP="00172834">
            <w:pPr>
              <w:contextualSpacing/>
              <w:jc w:val="center"/>
            </w:pPr>
            <w:r w:rsidRPr="00BF2EFE">
              <w:t>ПК 1.1.</w:t>
            </w:r>
          </w:p>
          <w:p w:rsidR="00C96F81" w:rsidRPr="00BF2EFE" w:rsidRDefault="00C96F81" w:rsidP="00172834">
            <w:pPr>
              <w:contextualSpacing/>
              <w:jc w:val="center"/>
            </w:pPr>
            <w:r w:rsidRPr="00BF2EFE">
              <w:t>ПК 1.2.</w:t>
            </w:r>
          </w:p>
          <w:p w:rsidR="00C96F81" w:rsidRPr="00BF2EFE" w:rsidRDefault="00C96F81" w:rsidP="00172834">
            <w:pPr>
              <w:contextualSpacing/>
              <w:jc w:val="center"/>
            </w:pPr>
            <w:r w:rsidRPr="00BF2EFE">
              <w:t xml:space="preserve">ПК 1.3. </w:t>
            </w:r>
          </w:p>
          <w:p w:rsidR="00C96F81" w:rsidRPr="00BF2EFE" w:rsidRDefault="00C96F81" w:rsidP="00172834">
            <w:pPr>
              <w:contextualSpacing/>
              <w:jc w:val="center"/>
            </w:pPr>
            <w:r w:rsidRPr="00BF2EFE">
              <w:t>ПК 1.4.</w:t>
            </w:r>
          </w:p>
          <w:p w:rsidR="00C96F81" w:rsidRPr="00BF2EFE" w:rsidRDefault="00C96F81" w:rsidP="00172834">
            <w:pPr>
              <w:contextualSpacing/>
              <w:jc w:val="center"/>
            </w:pPr>
            <w:r w:rsidRPr="00BF2EFE">
              <w:t>ПК 1.5.</w:t>
            </w:r>
          </w:p>
        </w:tc>
      </w:tr>
      <w:tr w:rsidR="00330883" w:rsidRPr="00BF2EFE" w:rsidTr="00330883">
        <w:trPr>
          <w:trHeight w:val="901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2A01AB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F636D9">
            <w:r w:rsidRPr="009538D0">
              <w:t xml:space="preserve">Изучение программного </w:t>
            </w:r>
            <w:r w:rsidR="00F636D9">
              <w:t xml:space="preserve">и аппаратного </w:t>
            </w:r>
            <w:r w:rsidRPr="009538D0">
              <w:t xml:space="preserve">обеспечения </w:t>
            </w:r>
            <w:r w:rsidR="00F636D9" w:rsidRPr="009538D0">
              <w:t xml:space="preserve">сетевого администратора для </w:t>
            </w:r>
            <w:r w:rsidRPr="009538D0">
              <w:t>мониторинга сети</w:t>
            </w:r>
          </w:p>
        </w:tc>
        <w:tc>
          <w:tcPr>
            <w:tcW w:w="477" w:type="pct"/>
          </w:tcPr>
          <w:p w:rsidR="00C96F81" w:rsidRPr="00545806" w:rsidRDefault="00F636D9" w:rsidP="00172834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25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2A01AB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172834">
            <w:r w:rsidRPr="009538D0">
              <w:t>Разработка документации</w:t>
            </w:r>
          </w:p>
        </w:tc>
        <w:tc>
          <w:tcPr>
            <w:tcW w:w="477" w:type="pct"/>
          </w:tcPr>
          <w:p w:rsidR="00C96F81" w:rsidRPr="00545806" w:rsidRDefault="00F636D9" w:rsidP="00172834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84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2A01AB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9538D0" w:rsidRDefault="00C96F81" w:rsidP="00172834">
            <w:r w:rsidRPr="009538D0">
              <w:t xml:space="preserve">Сбор и анализ данных </w:t>
            </w:r>
          </w:p>
        </w:tc>
        <w:tc>
          <w:tcPr>
            <w:tcW w:w="477" w:type="pct"/>
          </w:tcPr>
          <w:p w:rsidR="00C96F81" w:rsidRPr="00545806" w:rsidRDefault="00C96F81" w:rsidP="00172834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285"/>
        </w:trPr>
        <w:tc>
          <w:tcPr>
            <w:tcW w:w="514" w:type="pct"/>
            <w:vMerge/>
          </w:tcPr>
          <w:p w:rsidR="00C96F81" w:rsidRPr="00C60D44" w:rsidRDefault="00C96F81" w:rsidP="00172834">
            <w:pPr>
              <w:jc w:val="center"/>
            </w:pPr>
          </w:p>
        </w:tc>
        <w:tc>
          <w:tcPr>
            <w:tcW w:w="1109" w:type="pct"/>
            <w:vMerge/>
          </w:tcPr>
          <w:p w:rsidR="00C96F81" w:rsidRPr="002A01AB" w:rsidRDefault="00C96F81" w:rsidP="0017283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C96F81" w:rsidRPr="00BF2EFE" w:rsidRDefault="00C96F81" w:rsidP="006D6B2D">
            <w:pPr>
              <w:contextualSpacing/>
              <w:jc w:val="right"/>
            </w:pPr>
            <w:r w:rsidRPr="00BF2EFE">
              <w:rPr>
                <w:b/>
                <w:bCs/>
              </w:rPr>
              <w:t>Итого:</w:t>
            </w:r>
          </w:p>
        </w:tc>
        <w:tc>
          <w:tcPr>
            <w:tcW w:w="477" w:type="pct"/>
          </w:tcPr>
          <w:p w:rsidR="00C96F81" w:rsidRPr="00BF2EFE" w:rsidRDefault="00C96F81" w:rsidP="006D6B2D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41" w:type="pct"/>
            <w:vMerge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  <w:vMerge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  <w:tr w:rsidR="00330883" w:rsidRPr="00BF2EFE" w:rsidTr="00330883">
        <w:trPr>
          <w:trHeight w:val="90"/>
        </w:trPr>
        <w:tc>
          <w:tcPr>
            <w:tcW w:w="514" w:type="pct"/>
          </w:tcPr>
          <w:p w:rsidR="00C96F81" w:rsidRPr="00BF2EFE" w:rsidRDefault="00C96F81" w:rsidP="00172834">
            <w:pPr>
              <w:contextualSpacing/>
              <w:jc w:val="both"/>
              <w:rPr>
                <w:iCs/>
              </w:rPr>
            </w:pPr>
          </w:p>
        </w:tc>
        <w:tc>
          <w:tcPr>
            <w:tcW w:w="1109" w:type="pct"/>
          </w:tcPr>
          <w:p w:rsidR="00C96F81" w:rsidRPr="00BF2EFE" w:rsidRDefault="00C96F81" w:rsidP="00172834">
            <w:pPr>
              <w:contextualSpacing/>
              <w:rPr>
                <w:iCs/>
              </w:rPr>
            </w:pPr>
          </w:p>
        </w:tc>
        <w:tc>
          <w:tcPr>
            <w:tcW w:w="1910" w:type="pct"/>
          </w:tcPr>
          <w:p w:rsidR="00C96F81" w:rsidRPr="00BF2EFE" w:rsidRDefault="00C96F81" w:rsidP="00172834">
            <w:pPr>
              <w:contextualSpacing/>
              <w:jc w:val="right"/>
              <w:rPr>
                <w:b/>
                <w:bCs/>
                <w:iCs/>
              </w:rPr>
            </w:pPr>
            <w:r w:rsidRPr="00BF2EFE">
              <w:rPr>
                <w:b/>
                <w:bCs/>
                <w:iCs/>
              </w:rPr>
              <w:t>ВСЕГО:</w:t>
            </w:r>
          </w:p>
        </w:tc>
        <w:tc>
          <w:tcPr>
            <w:tcW w:w="477" w:type="pct"/>
          </w:tcPr>
          <w:p w:rsidR="00C96F81" w:rsidRPr="00BF2EFE" w:rsidRDefault="00C96F81" w:rsidP="00172834">
            <w:pPr>
              <w:contextualSpacing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41" w:type="pct"/>
          </w:tcPr>
          <w:p w:rsidR="00C96F81" w:rsidRPr="00BF2EFE" w:rsidRDefault="00C96F81" w:rsidP="00172834">
            <w:pPr>
              <w:contextualSpacing/>
            </w:pPr>
          </w:p>
        </w:tc>
        <w:tc>
          <w:tcPr>
            <w:tcW w:w="649" w:type="pct"/>
          </w:tcPr>
          <w:p w:rsidR="00C96F81" w:rsidRPr="00BF2EFE" w:rsidRDefault="00C96F81" w:rsidP="00172834">
            <w:pPr>
              <w:contextualSpacing/>
              <w:jc w:val="center"/>
            </w:pPr>
          </w:p>
        </w:tc>
      </w:tr>
    </w:tbl>
    <w:p w:rsidR="006D6B2D" w:rsidRPr="004C5A02" w:rsidRDefault="00B05004" w:rsidP="006D6B2D">
      <w:pPr>
        <w:jc w:val="center"/>
        <w:rPr>
          <w:b/>
          <w:bCs/>
        </w:rPr>
      </w:pPr>
      <w:r w:rsidRPr="00BF2EFE">
        <w:rPr>
          <w:b/>
        </w:rPr>
        <w:br w:type="page"/>
      </w:r>
      <w:r w:rsidR="006D6B2D" w:rsidRPr="004C5A02">
        <w:rPr>
          <w:b/>
          <w:bCs/>
        </w:rPr>
        <w:lastRenderedPageBreak/>
        <w:t xml:space="preserve">3. УСЛОВИЯ РЕАЛИЗАЦИИ ПРОГРАММЫ </w:t>
      </w:r>
      <w:r w:rsidR="004F418A">
        <w:rPr>
          <w:b/>
          <w:bCs/>
        </w:rPr>
        <w:t>УЧЕБНОЙ ПРАКТИКИ</w:t>
      </w:r>
    </w:p>
    <w:p w:rsidR="006D6B2D" w:rsidRDefault="006D6B2D" w:rsidP="006D6B2D">
      <w:pPr>
        <w:ind w:firstLine="709"/>
        <w:jc w:val="both"/>
        <w:rPr>
          <w:b/>
          <w:bCs/>
        </w:rPr>
      </w:pPr>
      <w:r>
        <w:rPr>
          <w:b/>
          <w:bCs/>
        </w:rPr>
        <w:t>3.1</w:t>
      </w:r>
      <w:r w:rsidR="001C0CBB">
        <w:rPr>
          <w:b/>
          <w:bCs/>
        </w:rPr>
        <w:t xml:space="preserve"> </w:t>
      </w:r>
      <w:r>
        <w:rPr>
          <w:b/>
          <w:bCs/>
        </w:rPr>
        <w:t xml:space="preserve"> Материально-техническое обеспечение</w:t>
      </w:r>
    </w:p>
    <w:p w:rsidR="006D6B2D" w:rsidRDefault="006D6B2D" w:rsidP="006D6B2D">
      <w:pPr>
        <w:ind w:firstLine="709"/>
        <w:jc w:val="both"/>
      </w:pPr>
      <w:r w:rsidRPr="009C02AA">
        <w:t>Реализация программы</w:t>
      </w:r>
      <w:r>
        <w:t xml:space="preserve"> учебной практики</w:t>
      </w:r>
      <w:r w:rsidRPr="009C02AA">
        <w:t xml:space="preserve"> </w:t>
      </w:r>
      <w:r>
        <w:t xml:space="preserve">обеспечивается наличием </w:t>
      </w:r>
      <w:r>
        <w:rPr>
          <w:bCs/>
        </w:rPr>
        <w:t>лаборатории</w:t>
      </w:r>
      <w:r w:rsidRPr="00AF2263">
        <w:rPr>
          <w:bCs/>
        </w:rPr>
        <w:t xml:space="preserve"> </w:t>
      </w:r>
      <w:r w:rsidRPr="00AF2263">
        <w:t>«Организация и принципы построения компьютерных систем»</w:t>
      </w:r>
      <w:r w:rsidRPr="00AF2263">
        <w:rPr>
          <w:bCs/>
        </w:rPr>
        <w:t>,</w:t>
      </w:r>
      <w:r w:rsidRPr="00AF2263">
        <w:t xml:space="preserve"> </w:t>
      </w:r>
      <w:r>
        <w:t>с</w:t>
      </w:r>
      <w:r w:rsidRPr="00AF2263">
        <w:t>туди</w:t>
      </w:r>
      <w:r>
        <w:t>и</w:t>
      </w:r>
      <w:r w:rsidRPr="00AF2263">
        <w:rPr>
          <w:b/>
        </w:rPr>
        <w:t xml:space="preserve"> </w:t>
      </w:r>
      <w:r>
        <w:t>п</w:t>
      </w:r>
      <w:r w:rsidRPr="00AF2263">
        <w:t xml:space="preserve">роектирования и дизайна сетевых </w:t>
      </w:r>
      <w:r>
        <w:t>архитектур и инженерной графики.</w:t>
      </w:r>
    </w:p>
    <w:p w:rsidR="006D6B2D" w:rsidRPr="0003663C" w:rsidRDefault="006D6B2D" w:rsidP="006D6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</w:rPr>
      </w:pPr>
      <w:r w:rsidRPr="0003663C">
        <w:rPr>
          <w:bCs/>
          <w:iCs/>
        </w:rPr>
        <w:t xml:space="preserve">Оборудование учебного кабинета: </w:t>
      </w:r>
    </w:p>
    <w:p w:rsidR="006D6B2D" w:rsidRPr="0003663C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3663C">
        <w:t>комплект учебно-методической документации;</w:t>
      </w:r>
    </w:p>
    <w:p w:rsidR="006D6B2D" w:rsidRPr="0003663C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3663C">
        <w:t>наглядные пособия</w:t>
      </w:r>
      <w:r w:rsidRPr="0003663C">
        <w:rPr>
          <w:bCs/>
        </w:rPr>
        <w:t>;</w:t>
      </w:r>
    </w:p>
    <w:p w:rsidR="006D6B2D" w:rsidRPr="0003663C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3663C">
        <w:rPr>
          <w:bCs/>
        </w:rPr>
        <w:t>мультимедийное оборудование (экран, проектор, компьютер);</w:t>
      </w:r>
    </w:p>
    <w:p w:rsidR="006D6B2D" w:rsidRPr="0003663C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 w:rsidRPr="0003663C">
        <w:t>лицензионное программное обеспечение профессионального назначения</w:t>
      </w:r>
      <w:r w:rsidRPr="0003663C">
        <w:rPr>
          <w:bCs/>
          <w:iCs/>
        </w:rPr>
        <w:t>;</w:t>
      </w:r>
    </w:p>
    <w:p w:rsidR="006D6B2D" w:rsidRPr="0003663C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 w:rsidRPr="0003663C">
        <w:rPr>
          <w:bCs/>
          <w:iCs/>
        </w:rPr>
        <w:t>нормативно-правовые акты.</w:t>
      </w:r>
    </w:p>
    <w:p w:rsidR="006D6B2D" w:rsidRPr="0003663C" w:rsidRDefault="006D6B2D" w:rsidP="006D6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</w:rPr>
      </w:pPr>
    </w:p>
    <w:p w:rsidR="006D6B2D" w:rsidRPr="0003663C" w:rsidRDefault="006D6B2D" w:rsidP="006D6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3663C">
        <w:rPr>
          <w:bCs/>
        </w:rPr>
        <w:t xml:space="preserve">Технические средства обучения: </w:t>
      </w:r>
    </w:p>
    <w:p w:rsidR="006D6B2D" w:rsidRPr="006D6B2D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6B2D">
        <w:t xml:space="preserve">компьютер, </w:t>
      </w:r>
    </w:p>
    <w:p w:rsidR="006D6B2D" w:rsidRPr="006D6B2D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6B2D">
        <w:t xml:space="preserve">мультимедийный проектор, </w:t>
      </w:r>
    </w:p>
    <w:p w:rsidR="006D6B2D" w:rsidRPr="006D6B2D" w:rsidRDefault="006D6B2D" w:rsidP="006D6B2D">
      <w:pPr>
        <w:widowControl w:val="0"/>
        <w:numPr>
          <w:ilvl w:val="0"/>
          <w:numId w:val="2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6B2D">
        <w:t>экран.</w:t>
      </w:r>
    </w:p>
    <w:p w:rsidR="006D6B2D" w:rsidRPr="00AF2263" w:rsidRDefault="006D6B2D" w:rsidP="006D6B2D">
      <w:pPr>
        <w:ind w:firstLine="709"/>
        <w:jc w:val="both"/>
        <w:rPr>
          <w:b/>
          <w:bCs/>
        </w:rPr>
      </w:pPr>
      <w:r w:rsidRPr="00AF2263">
        <w:rPr>
          <w:b/>
          <w:bCs/>
        </w:rPr>
        <w:t>3.2</w:t>
      </w:r>
      <w:r w:rsidR="001C0CBB">
        <w:rPr>
          <w:b/>
          <w:bCs/>
        </w:rPr>
        <w:t xml:space="preserve"> </w:t>
      </w:r>
      <w:r w:rsidRPr="00AF2263">
        <w:rPr>
          <w:b/>
          <w:bCs/>
        </w:rPr>
        <w:t xml:space="preserve"> Информационное обеспечение реализации программы</w:t>
      </w:r>
      <w:r w:rsidR="004F418A">
        <w:rPr>
          <w:b/>
          <w:bCs/>
        </w:rPr>
        <w:t xml:space="preserve"> практики</w:t>
      </w:r>
    </w:p>
    <w:p w:rsidR="006D6B2D" w:rsidRPr="00AF2263" w:rsidRDefault="006D6B2D" w:rsidP="006D6B2D">
      <w:pPr>
        <w:ind w:firstLine="708"/>
        <w:contextualSpacing/>
        <w:jc w:val="both"/>
        <w:rPr>
          <w:b/>
        </w:rPr>
      </w:pPr>
      <w:r w:rsidRPr="00AF2263">
        <w:rPr>
          <w:b/>
        </w:rPr>
        <w:t>3.2.1</w:t>
      </w:r>
      <w:r w:rsidR="001C0CBB">
        <w:rPr>
          <w:b/>
        </w:rPr>
        <w:t xml:space="preserve"> </w:t>
      </w:r>
      <w:r w:rsidRPr="00AF2263">
        <w:rPr>
          <w:b/>
        </w:rPr>
        <w:t xml:space="preserve"> Печатные издания</w:t>
      </w:r>
    </w:p>
    <w:p w:rsidR="00BE44AE" w:rsidRPr="00BE44AE" w:rsidRDefault="00BE44AE" w:rsidP="00BE44AE">
      <w:pPr>
        <w:ind w:firstLine="709"/>
        <w:rPr>
          <w:rFonts w:eastAsiaTheme="minorEastAsia" w:cstheme="minorBidi"/>
        </w:rPr>
      </w:pPr>
      <w:r w:rsidRPr="00BE44AE">
        <w:rPr>
          <w:rFonts w:eastAsiaTheme="minorEastAsia" w:cstheme="minorBidi"/>
        </w:rPr>
        <w:t xml:space="preserve">1. Максимов, Н. В. Компьютерные сети : учебное пособие / Н.В. Максимов, И.И. Попов. — 6-е изд., перераб. и доп. — Москва : ФОРУМ : ИНФРА-М, 2021. — 464 с. </w:t>
      </w:r>
    </w:p>
    <w:p w:rsidR="00BE44AE" w:rsidRPr="00BE44AE" w:rsidRDefault="00BE44AE" w:rsidP="00BE44AE">
      <w:pPr>
        <w:ind w:firstLine="709"/>
        <w:rPr>
          <w:rFonts w:eastAsiaTheme="minorEastAsia" w:cstheme="minorBidi"/>
        </w:rPr>
      </w:pPr>
      <w:r w:rsidRPr="00BE44AE">
        <w:rPr>
          <w:rFonts w:eastAsiaTheme="minorEastAsia" w:cstheme="minorBidi"/>
        </w:rPr>
        <w:t>2. Сергеев А.Н. Основы локальных компьютерных сетей: учебное пособие. СПО. – Москва: Лань, 2020. – 184 с.</w:t>
      </w:r>
    </w:p>
    <w:p w:rsidR="00BE44AE" w:rsidRPr="00BE44AE" w:rsidRDefault="00BE44AE" w:rsidP="00BE44AE">
      <w:pPr>
        <w:ind w:firstLine="708"/>
        <w:contextualSpacing/>
        <w:jc w:val="both"/>
        <w:rPr>
          <w:rFonts w:eastAsiaTheme="minorEastAsia"/>
          <w:b/>
        </w:rPr>
      </w:pPr>
      <w:r w:rsidRPr="00BE44AE">
        <w:rPr>
          <w:rFonts w:eastAsiaTheme="minorEastAsia"/>
          <w:iCs/>
        </w:rPr>
        <w:t>3. Замятина, О. М. </w:t>
      </w:r>
      <w:r w:rsidRPr="00BE44AE">
        <w:rPr>
          <w:rFonts w:eastAsiaTheme="minorEastAsia"/>
        </w:rPr>
        <w:t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2023. — 167 с. — (Профессиональное образование). — ISBN 978-5-534-17558-5.</w:t>
      </w:r>
    </w:p>
    <w:p w:rsidR="00BE44AE" w:rsidRPr="00BE44AE" w:rsidRDefault="00BE44AE" w:rsidP="00BE44AE">
      <w:pPr>
        <w:ind w:firstLine="709"/>
        <w:jc w:val="both"/>
        <w:rPr>
          <w:rFonts w:eastAsiaTheme="minorEastAsia"/>
          <w:shd w:val="clear" w:color="auto" w:fill="FFFFFF"/>
        </w:rPr>
      </w:pPr>
      <w:r w:rsidRPr="00BE44AE">
        <w:rPr>
          <w:rFonts w:eastAsiaTheme="minorEastAsia"/>
          <w:iCs/>
          <w:shd w:val="clear" w:color="auto" w:fill="FFFFFF"/>
        </w:rPr>
        <w:t>4. Дибров, М. В. </w:t>
      </w:r>
      <w:r w:rsidRPr="00BE44AE">
        <w:rPr>
          <w:rFonts w:eastAsiaTheme="minorEastAsia"/>
          <w:shd w:val="clear" w:color="auto" w:fill="FFFFFF"/>
        </w:rPr>
        <w:t xml:space="preserve"> Компьютерные сети и телекоммуникации. Маршрутизация в IP-сетях в 2 ч. Часть 1: учебник и практикум для среднего профессионального образования / М. В. Дибров. — Москва: Издательство Юрайт, 2022. — 333 с. — (Профессиональное образование). — ISBN 978-5-534-04638-0. </w:t>
      </w:r>
    </w:p>
    <w:p w:rsidR="00BE44AE" w:rsidRPr="00BE44AE" w:rsidRDefault="00BE44AE" w:rsidP="00BE44AE">
      <w:pPr>
        <w:ind w:firstLine="709"/>
        <w:jc w:val="both"/>
        <w:rPr>
          <w:rFonts w:eastAsiaTheme="minorEastAsia"/>
          <w:shd w:val="clear" w:color="auto" w:fill="FFFFFF"/>
        </w:rPr>
      </w:pPr>
      <w:r w:rsidRPr="00BE44AE">
        <w:rPr>
          <w:rFonts w:eastAsiaTheme="minorEastAsia"/>
          <w:shd w:val="clear" w:color="auto" w:fill="FFFFFF"/>
        </w:rPr>
        <w:t xml:space="preserve">5. </w:t>
      </w:r>
      <w:r w:rsidRPr="00BE44AE">
        <w:rPr>
          <w:rFonts w:eastAsiaTheme="minorEastAsia"/>
          <w:iCs/>
          <w:shd w:val="clear" w:color="auto" w:fill="FFFFFF"/>
        </w:rPr>
        <w:t>Дибров, М. В. </w:t>
      </w:r>
      <w:r w:rsidRPr="00BE44AE">
        <w:rPr>
          <w:rFonts w:eastAsiaTheme="minorEastAsia"/>
          <w:shd w:val="clear" w:color="auto" w:fill="FFFFFF"/>
        </w:rPr>
        <w:t xml:space="preserve"> Компьютерные сети и телекоммуникации. Маршрутизация в IP-сетях в 2 ч. Часть 2: учебник и практикум для среднего профессионального образования / М. В. Дибров. — Москва : Издательство Юрайт, 2022. — 351 с. — (Профессиональное образование). — ISBN 978-5-534-04635-9. </w:t>
      </w:r>
    </w:p>
    <w:p w:rsidR="00BE44AE" w:rsidRPr="00BE44AE" w:rsidRDefault="00BE44AE" w:rsidP="00BE44AE">
      <w:pPr>
        <w:ind w:firstLine="709"/>
        <w:jc w:val="both"/>
        <w:rPr>
          <w:rFonts w:eastAsiaTheme="minorEastAsia"/>
          <w:shd w:val="clear" w:color="auto" w:fill="FFFFFF"/>
        </w:rPr>
      </w:pPr>
      <w:r w:rsidRPr="00BE44AE">
        <w:rPr>
          <w:rFonts w:eastAsiaTheme="minorEastAsia"/>
          <w:shd w:val="clear" w:color="auto" w:fill="FFFFFF"/>
        </w:rPr>
        <w:t xml:space="preserve">6. 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Москва : Издательство Юрайт, 2022. — 363 с. — (Профессиональное образование). — ISBN 978-5-9916-0480-2. </w:t>
      </w:r>
    </w:p>
    <w:p w:rsidR="00BE44AE" w:rsidRPr="00BE44AE" w:rsidRDefault="00BE44AE" w:rsidP="00BE4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 w:cstheme="minorBidi"/>
          <w:b/>
          <w:bCs/>
        </w:rPr>
      </w:pPr>
      <w:r w:rsidRPr="00BE44AE">
        <w:rPr>
          <w:rFonts w:eastAsiaTheme="minorEastAsia" w:cstheme="minorBidi"/>
          <w:b/>
          <w:bCs/>
        </w:rPr>
        <w:t>3.2.2. Электронные издания (электронные ресурсы)</w:t>
      </w:r>
    </w:p>
    <w:p w:rsidR="00BE44AE" w:rsidRPr="00BE44AE" w:rsidRDefault="00BE44AE" w:rsidP="00BE44AE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EastAsia"/>
        </w:rPr>
      </w:pPr>
      <w:r w:rsidRPr="00BE44AE">
        <w:rPr>
          <w:rFonts w:eastAsiaTheme="minorEastAsia"/>
        </w:rPr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2023. — 464 с. — (Профессиональное образование). — ISBN 978-5-534-17310-9. — URL : </w:t>
      </w:r>
      <w:hyperlink r:id="rId12" w:history="1">
        <w:r w:rsidRPr="00BE44AE">
          <w:rPr>
            <w:rFonts w:eastAsiaTheme="minorEastAsia"/>
            <w:color w:val="0000FF"/>
            <w:u w:val="single"/>
          </w:rPr>
          <w:t>https://urait.ru/bcode/532849</w:t>
        </w:r>
      </w:hyperlink>
    </w:p>
    <w:p w:rsidR="00BE44AE" w:rsidRPr="00BE44AE" w:rsidRDefault="00BE44AE" w:rsidP="00BE44AE">
      <w:pPr>
        <w:ind w:firstLine="709"/>
        <w:jc w:val="both"/>
        <w:rPr>
          <w:rFonts w:eastAsiaTheme="minorEastAsia"/>
          <w:shd w:val="clear" w:color="auto" w:fill="FFFFFF"/>
        </w:rPr>
      </w:pPr>
      <w:r w:rsidRPr="00BE44AE">
        <w:rPr>
          <w:rFonts w:eastAsiaTheme="minorEastAsia"/>
          <w:shd w:val="clear" w:color="auto" w:fill="FFFFFF"/>
        </w:rPr>
        <w:t xml:space="preserve">2. </w:t>
      </w:r>
      <w:r w:rsidRPr="00BE44AE">
        <w:rPr>
          <w:rFonts w:eastAsiaTheme="minorEastAsia"/>
          <w:iCs/>
          <w:shd w:val="clear" w:color="auto" w:fill="FFFFFF"/>
        </w:rPr>
        <w:t>Тузовский, А. Ф. </w:t>
      </w:r>
      <w:r w:rsidRPr="00BE44AE">
        <w:rPr>
          <w:rFonts w:eastAsiaTheme="minorEastAsia"/>
          <w:shd w:val="clear" w:color="auto" w:fill="FFFFFF"/>
        </w:rPr>
        <w:t>Проектирование и разработка web-приложений : учебное пособие для среднего профессионального образования / А. Ф. Тузовский. — Москва : Издательство Юрайт, 2022. — 218 с. — (Профессиональное образование). — ISBN 978-5-534-10017-4. — Текст : электронный // Образовательная платформа Юрайт [сайт]. — URL: </w:t>
      </w:r>
      <w:hyperlink r:id="rId13" w:tgtFrame="_blank" w:history="1">
        <w:r w:rsidRPr="00BE44AE">
          <w:rPr>
            <w:rFonts w:eastAsiaTheme="minorEastAsia"/>
            <w:u w:val="single"/>
          </w:rPr>
          <w:t>https://urait.ru/bcode/495109</w:t>
        </w:r>
      </w:hyperlink>
      <w:r w:rsidRPr="00BE44AE">
        <w:rPr>
          <w:rFonts w:eastAsiaTheme="minorEastAsia"/>
          <w:shd w:val="clear" w:color="auto" w:fill="FFFFFF"/>
        </w:rPr>
        <w:t> </w:t>
      </w:r>
    </w:p>
    <w:p w:rsidR="006D6B2D" w:rsidRDefault="006D6B2D" w:rsidP="006D6B2D">
      <w:pPr>
        <w:rPr>
          <w:bCs/>
          <w:i/>
        </w:rPr>
      </w:pPr>
    </w:p>
    <w:p w:rsidR="00E30C49" w:rsidRDefault="00E30C49" w:rsidP="00BE44AE">
      <w:pPr>
        <w:rPr>
          <w:b/>
        </w:rPr>
      </w:pPr>
    </w:p>
    <w:p w:rsidR="00E30C49" w:rsidRDefault="00E30C49" w:rsidP="006D6B2D">
      <w:pPr>
        <w:jc w:val="center"/>
        <w:rPr>
          <w:b/>
        </w:rPr>
      </w:pPr>
    </w:p>
    <w:p w:rsidR="006D6B2D" w:rsidRDefault="006D6B2D" w:rsidP="006D6B2D">
      <w:pPr>
        <w:jc w:val="center"/>
        <w:rPr>
          <w:b/>
        </w:rPr>
      </w:pPr>
      <w:r w:rsidRPr="00617011">
        <w:rPr>
          <w:b/>
        </w:rPr>
        <w:lastRenderedPageBreak/>
        <w:t xml:space="preserve">4. КОНТРОЛЬ И ОЦЕНКА РЕЗУЛЬТАТОВ </w:t>
      </w:r>
      <w:r>
        <w:rPr>
          <w:b/>
        </w:rPr>
        <w:t>УЧЕБНОЙ ПРАКТИКИ</w:t>
      </w:r>
    </w:p>
    <w:p w:rsidR="00330883" w:rsidRPr="00617011" w:rsidRDefault="00330883" w:rsidP="006D6B2D">
      <w:pPr>
        <w:jc w:val="center"/>
        <w:rPr>
          <w:b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827"/>
        <w:gridCol w:w="2835"/>
      </w:tblGrid>
      <w:tr w:rsidR="006D6B2D" w:rsidRPr="00AF2263" w:rsidTr="00E30C49">
        <w:tc>
          <w:tcPr>
            <w:tcW w:w="3118" w:type="dxa"/>
          </w:tcPr>
          <w:p w:rsidR="006D6B2D" w:rsidRPr="001C0CBB" w:rsidRDefault="006D6B2D" w:rsidP="001C0CBB">
            <w:pPr>
              <w:jc w:val="center"/>
              <w:rPr>
                <w:b/>
              </w:rPr>
            </w:pPr>
            <w:r w:rsidRPr="001C0CBB">
              <w:rPr>
                <w:b/>
              </w:rPr>
              <w:t xml:space="preserve">Код и наименование профессиональных и общих компетенций, формируемых в рамках </w:t>
            </w:r>
            <w:r w:rsidR="001C0CBB" w:rsidRPr="001C0CBB">
              <w:rPr>
                <w:b/>
              </w:rPr>
              <w:t>учебной практики</w:t>
            </w:r>
          </w:p>
        </w:tc>
        <w:tc>
          <w:tcPr>
            <w:tcW w:w="3827" w:type="dxa"/>
          </w:tcPr>
          <w:p w:rsidR="006D6B2D" w:rsidRPr="00AF2263" w:rsidRDefault="006D6B2D" w:rsidP="006D6B2D">
            <w:pPr>
              <w:suppressAutoHyphens/>
              <w:jc w:val="center"/>
              <w:rPr>
                <w:b/>
              </w:rPr>
            </w:pPr>
          </w:p>
          <w:p w:rsidR="006D6B2D" w:rsidRPr="00AF2263" w:rsidRDefault="006D6B2D" w:rsidP="006D6B2D">
            <w:pPr>
              <w:jc w:val="center"/>
              <w:rPr>
                <w:b/>
              </w:rPr>
            </w:pPr>
            <w:r w:rsidRPr="00AF2263">
              <w:rPr>
                <w:b/>
              </w:rPr>
              <w:t>Критерии оценки</w:t>
            </w:r>
          </w:p>
        </w:tc>
        <w:tc>
          <w:tcPr>
            <w:tcW w:w="2835" w:type="dxa"/>
          </w:tcPr>
          <w:p w:rsidR="006D6B2D" w:rsidRPr="00AF2263" w:rsidRDefault="006D6B2D" w:rsidP="006D6B2D">
            <w:pPr>
              <w:suppressAutoHyphens/>
              <w:jc w:val="center"/>
              <w:rPr>
                <w:b/>
              </w:rPr>
            </w:pPr>
          </w:p>
          <w:p w:rsidR="006D6B2D" w:rsidRPr="00AF2263" w:rsidRDefault="006D6B2D" w:rsidP="006D6B2D">
            <w:pPr>
              <w:jc w:val="center"/>
              <w:rPr>
                <w:b/>
              </w:rPr>
            </w:pPr>
            <w:r w:rsidRPr="00AF2263">
              <w:rPr>
                <w:b/>
              </w:rPr>
              <w:t>Методы оценки</w:t>
            </w:r>
          </w:p>
        </w:tc>
      </w:tr>
      <w:tr w:rsidR="006D6B2D" w:rsidRPr="00AF2263" w:rsidTr="00E30C49">
        <w:tc>
          <w:tcPr>
            <w:tcW w:w="3118" w:type="dxa"/>
          </w:tcPr>
          <w:p w:rsidR="006D6B2D" w:rsidRPr="00AF2263" w:rsidRDefault="006D6B2D" w:rsidP="006D6B2D">
            <w:r>
              <w:t>ПК 1.1</w:t>
            </w:r>
            <w:r w:rsidRPr="00AF2263">
              <w:t xml:space="preserve"> Выполнять проектирование кабель</w:t>
            </w:r>
            <w:r>
              <w:t>ной структуры компьютерной сети</w:t>
            </w:r>
          </w:p>
        </w:tc>
        <w:tc>
          <w:tcPr>
            <w:tcW w:w="3827" w:type="dxa"/>
          </w:tcPr>
          <w:p w:rsidR="001C0CBB" w:rsidRPr="00AF2263" w:rsidRDefault="001C0CBB" w:rsidP="001C0CBB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отлично</w:t>
            </w:r>
            <w:r w:rsidRPr="00AF2263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1C0CBB" w:rsidRPr="00AF2263" w:rsidRDefault="001C0CBB" w:rsidP="001C0CBB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хорошо</w:t>
            </w:r>
            <w:r w:rsidRPr="00AF2263">
              <w:rPr>
                <w:rFonts w:eastAsia="PMingLiU"/>
              </w:rPr>
              <w:t>» -</w:t>
            </w:r>
            <w:r w:rsidR="00E30C49">
              <w:rPr>
                <w:rFonts w:eastAsia="PMingLiU"/>
              </w:rPr>
              <w:t xml:space="preserve"> </w:t>
            </w:r>
            <w:r w:rsidRPr="00AF2263">
              <w:rPr>
                <w:rFonts w:eastAsia="PMingLiU"/>
              </w:rPr>
              <w:t xml:space="preserve">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D6B2D" w:rsidRPr="00AF2263" w:rsidRDefault="001C0CBB" w:rsidP="001C0CBB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удовлетворительно</w:t>
            </w:r>
            <w:r w:rsidRPr="00AF2263">
              <w:rPr>
                <w:rFonts w:eastAsia="PMingLiU"/>
              </w:rPr>
              <w:t>» - алгоритм разработан и соответствует заданию.</w:t>
            </w:r>
          </w:p>
        </w:tc>
        <w:tc>
          <w:tcPr>
            <w:tcW w:w="2835" w:type="dxa"/>
          </w:tcPr>
          <w:p w:rsidR="001C0CBB" w:rsidRPr="00AF2263" w:rsidRDefault="001C0CBB" w:rsidP="001C0CBB">
            <w:pPr>
              <w:rPr>
                <w:rFonts w:eastAsia="PMingLiU"/>
              </w:rPr>
            </w:pPr>
            <w:r>
              <w:rPr>
                <w:rFonts w:eastAsia="PMingLiU"/>
              </w:rPr>
              <w:t>З</w:t>
            </w:r>
            <w:r w:rsidRPr="00AF2263">
              <w:rPr>
                <w:rFonts w:eastAsia="PMingLiU"/>
              </w:rPr>
              <w:t xml:space="preserve">ачет в форме собеседования: практическое задание по построению алгоритма в соответствии с техническим заданием </w:t>
            </w:r>
          </w:p>
          <w:p w:rsidR="001C0CBB" w:rsidRPr="00AF2263" w:rsidRDefault="001C0CBB" w:rsidP="001C0CBB">
            <w:pPr>
              <w:rPr>
                <w:rFonts w:eastAsia="PMingLiU"/>
              </w:rPr>
            </w:pPr>
          </w:p>
          <w:p w:rsidR="001C0CBB" w:rsidRPr="00AF2263" w:rsidRDefault="001C0CBB" w:rsidP="001C0CBB">
            <w:pPr>
              <w:rPr>
                <w:rFonts w:eastAsia="PMingLiU"/>
              </w:rPr>
            </w:pPr>
          </w:p>
          <w:p w:rsidR="001C0CBB" w:rsidRPr="00AF2263" w:rsidRDefault="001C0CBB" w:rsidP="001C0CBB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Защита отчет</w:t>
            </w:r>
            <w:r>
              <w:rPr>
                <w:rFonts w:eastAsia="PMingLiU"/>
              </w:rPr>
              <w:t>а</w:t>
            </w:r>
            <w:r w:rsidRPr="00AF2263">
              <w:rPr>
                <w:rFonts w:eastAsia="PMingLiU"/>
              </w:rPr>
              <w:t xml:space="preserve"> по </w:t>
            </w:r>
            <w:r>
              <w:rPr>
                <w:rFonts w:eastAsia="PMingLiU"/>
              </w:rPr>
              <w:t>практике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</w:p>
          <w:p w:rsidR="006D6B2D" w:rsidRPr="00AF2263" w:rsidRDefault="001C0CBB" w:rsidP="006D6B2D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 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</w:p>
        </w:tc>
      </w:tr>
      <w:tr w:rsidR="006D6B2D" w:rsidRPr="00AF2263" w:rsidTr="00E30C49">
        <w:trPr>
          <w:trHeight w:val="3377"/>
        </w:trPr>
        <w:tc>
          <w:tcPr>
            <w:tcW w:w="3118" w:type="dxa"/>
          </w:tcPr>
          <w:p w:rsidR="006D6B2D" w:rsidRPr="00AF2263" w:rsidRDefault="006D6B2D" w:rsidP="006D6B2D">
            <w:r>
              <w:t>ПК 1.2</w:t>
            </w:r>
            <w:r w:rsidRPr="00AF2263">
              <w:t xml:space="preserve"> Осуществлять выбор технологии, инструментальных средств и средств вычислительной техники при организации процесса разработки и исследования объекто</w:t>
            </w:r>
            <w:r>
              <w:t>в профессиональной деятельности</w:t>
            </w:r>
          </w:p>
        </w:tc>
        <w:tc>
          <w:tcPr>
            <w:tcW w:w="3827" w:type="dxa"/>
          </w:tcPr>
          <w:p w:rsidR="006D6B2D" w:rsidRPr="00AF2263" w:rsidRDefault="006D6B2D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отлично</w:t>
            </w:r>
            <w:r w:rsidRPr="00AF2263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хорошо</w:t>
            </w:r>
            <w:r w:rsidRPr="00AF2263">
              <w:rPr>
                <w:rFonts w:eastAsia="PMingLiU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удовлетворительно</w:t>
            </w:r>
            <w:r w:rsidRPr="00AF2263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35" w:type="dxa"/>
          </w:tcPr>
          <w:p w:rsidR="001C0CBB" w:rsidRPr="00AF2263" w:rsidRDefault="001C0CBB" w:rsidP="001C0CBB">
            <w:pPr>
              <w:rPr>
                <w:rFonts w:eastAsia="PMingLiU"/>
              </w:rPr>
            </w:pPr>
            <w:r>
              <w:rPr>
                <w:rFonts w:eastAsia="PMingLiU"/>
              </w:rPr>
              <w:t>З</w:t>
            </w:r>
            <w:r w:rsidRPr="00AF2263">
              <w:rPr>
                <w:rFonts w:eastAsia="PMingLiU"/>
              </w:rPr>
              <w:t xml:space="preserve">ачет в форме собеседования: практическое задание по построению алгоритма в соответствии с техническим заданием </w:t>
            </w:r>
          </w:p>
          <w:p w:rsidR="001C0CBB" w:rsidRPr="00AF2263" w:rsidRDefault="001C0CBB" w:rsidP="001C0CBB">
            <w:pPr>
              <w:rPr>
                <w:rFonts w:eastAsia="PMingLiU"/>
              </w:rPr>
            </w:pPr>
          </w:p>
          <w:p w:rsidR="001C0CBB" w:rsidRPr="00AF2263" w:rsidRDefault="001C0CBB" w:rsidP="001C0CBB">
            <w:pPr>
              <w:rPr>
                <w:rFonts w:eastAsia="PMingLiU"/>
              </w:rPr>
            </w:pPr>
          </w:p>
          <w:p w:rsidR="001C0CBB" w:rsidRPr="00AF2263" w:rsidRDefault="001C0CBB" w:rsidP="001C0CBB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Защита отчет</w:t>
            </w:r>
            <w:r>
              <w:rPr>
                <w:rFonts w:eastAsia="PMingLiU"/>
              </w:rPr>
              <w:t>а</w:t>
            </w:r>
            <w:r w:rsidRPr="00AF2263">
              <w:rPr>
                <w:rFonts w:eastAsia="PMingLiU"/>
              </w:rPr>
              <w:t xml:space="preserve"> по </w:t>
            </w:r>
            <w:r>
              <w:rPr>
                <w:rFonts w:eastAsia="PMingLiU"/>
              </w:rPr>
              <w:t>практике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</w:p>
        </w:tc>
      </w:tr>
      <w:tr w:rsidR="006D6B2D" w:rsidRPr="00AF2263" w:rsidTr="00E30C49">
        <w:trPr>
          <w:trHeight w:val="841"/>
        </w:trPr>
        <w:tc>
          <w:tcPr>
            <w:tcW w:w="3118" w:type="dxa"/>
          </w:tcPr>
          <w:p w:rsidR="006D6B2D" w:rsidRPr="00AF2263" w:rsidRDefault="006D6B2D" w:rsidP="006D6B2D">
            <w:r>
              <w:t>ПК 1.3</w:t>
            </w:r>
            <w:r w:rsidRPr="00AF2263">
              <w:t xml:space="preserve"> Обеспечивать защиту информации в сети с использование</w:t>
            </w:r>
            <w:r>
              <w:t>м программно-аппаратных средств</w:t>
            </w:r>
          </w:p>
        </w:tc>
        <w:tc>
          <w:tcPr>
            <w:tcW w:w="3827" w:type="dxa"/>
          </w:tcPr>
          <w:p w:rsidR="006D6B2D" w:rsidRPr="00AF2263" w:rsidRDefault="006D6B2D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отлично</w:t>
            </w:r>
            <w:r w:rsidRPr="00AF2263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хорошо</w:t>
            </w:r>
            <w:r w:rsidRPr="00AF2263">
              <w:rPr>
                <w:rFonts w:eastAsia="PMingLiU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D6B2D" w:rsidRPr="00AF2263" w:rsidRDefault="006D6B2D" w:rsidP="0036339E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lastRenderedPageBreak/>
              <w:t>Оценка «</w:t>
            </w:r>
            <w:r w:rsidRPr="00AF2263">
              <w:rPr>
                <w:rFonts w:eastAsia="PMingLiU"/>
                <w:b/>
              </w:rPr>
              <w:t>удовлетворительно</w:t>
            </w:r>
            <w:r w:rsidRPr="00AF2263">
              <w:rPr>
                <w:rFonts w:eastAsia="PMingLiU"/>
              </w:rPr>
              <w:t>» - алгоритм разработан и соответствует заданию</w:t>
            </w:r>
            <w:r w:rsidR="0036339E">
              <w:rPr>
                <w:rFonts w:eastAsia="PMingLiU"/>
              </w:rPr>
              <w:t xml:space="preserve"> </w:t>
            </w:r>
          </w:p>
        </w:tc>
        <w:tc>
          <w:tcPr>
            <w:tcW w:w="2835" w:type="dxa"/>
          </w:tcPr>
          <w:p w:rsidR="001C0CBB" w:rsidRPr="00AF2263" w:rsidRDefault="001C0CBB" w:rsidP="001C0CBB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З</w:t>
            </w:r>
            <w:r w:rsidRPr="00AF2263">
              <w:rPr>
                <w:rFonts w:eastAsia="PMingLiU"/>
              </w:rPr>
              <w:t xml:space="preserve">ачет в форме собеседования: практическое задание по построению алгоритма в соответствии с техническим заданием </w:t>
            </w:r>
          </w:p>
          <w:p w:rsidR="001C0CBB" w:rsidRPr="00AF2263" w:rsidRDefault="001C0CBB" w:rsidP="001C0CBB">
            <w:pPr>
              <w:rPr>
                <w:rFonts w:eastAsia="PMingLiU"/>
              </w:rPr>
            </w:pPr>
          </w:p>
          <w:p w:rsidR="001C0CBB" w:rsidRPr="00AF2263" w:rsidRDefault="001C0CBB" w:rsidP="001C0CBB">
            <w:pPr>
              <w:rPr>
                <w:rFonts w:eastAsia="PMingLiU"/>
              </w:rPr>
            </w:pPr>
          </w:p>
          <w:p w:rsidR="001C0CBB" w:rsidRPr="00AF2263" w:rsidRDefault="001C0CBB" w:rsidP="001C0CBB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Защита отчет</w:t>
            </w:r>
            <w:r>
              <w:rPr>
                <w:rFonts w:eastAsia="PMingLiU"/>
              </w:rPr>
              <w:t>а</w:t>
            </w:r>
            <w:r w:rsidRPr="00AF2263">
              <w:rPr>
                <w:rFonts w:eastAsia="PMingLiU"/>
              </w:rPr>
              <w:t xml:space="preserve"> по </w:t>
            </w:r>
            <w:r>
              <w:rPr>
                <w:rFonts w:eastAsia="PMingLiU"/>
              </w:rPr>
              <w:t>практике</w:t>
            </w:r>
          </w:p>
          <w:p w:rsidR="006D6B2D" w:rsidRPr="00AF2263" w:rsidRDefault="006D6B2D" w:rsidP="006D6B2D">
            <w:pPr>
              <w:rPr>
                <w:rFonts w:eastAsia="PMingLiU"/>
              </w:rPr>
            </w:pPr>
          </w:p>
        </w:tc>
      </w:tr>
      <w:tr w:rsidR="001C0CBB" w:rsidRPr="00AF2263" w:rsidTr="00E30C49">
        <w:trPr>
          <w:trHeight w:val="3377"/>
        </w:trPr>
        <w:tc>
          <w:tcPr>
            <w:tcW w:w="3118" w:type="dxa"/>
          </w:tcPr>
          <w:p w:rsidR="001C0CBB" w:rsidRPr="00AF2263" w:rsidRDefault="001C0CBB" w:rsidP="001C0CBB">
            <w:r>
              <w:lastRenderedPageBreak/>
              <w:t>ПК 1.4</w:t>
            </w:r>
            <w:r w:rsidRPr="00AF2263">
              <w:t xml:space="preserve"> Принимать участие в приемо-сдаточных испытаниях компьютерных сетей и сетевого оборудования различного уровня и в оценке качества и </w:t>
            </w:r>
            <w:r>
              <w:t>эффективности сетевой топологии</w:t>
            </w:r>
          </w:p>
        </w:tc>
        <w:tc>
          <w:tcPr>
            <w:tcW w:w="3827" w:type="dxa"/>
          </w:tcPr>
          <w:p w:rsidR="001C0CBB" w:rsidRPr="00AF2263" w:rsidRDefault="001C0CBB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отлично</w:t>
            </w:r>
            <w:r w:rsidRPr="00AF2263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1C0CBB" w:rsidRPr="00AF2263" w:rsidRDefault="001C0CBB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хорошо</w:t>
            </w:r>
            <w:r w:rsidRPr="00AF2263">
              <w:rPr>
                <w:rFonts w:eastAsia="PMingLiU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1C0CBB" w:rsidRPr="00AF2263" w:rsidRDefault="001C0CBB" w:rsidP="0036339E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удовлетворительно</w:t>
            </w:r>
            <w:r w:rsidRPr="00AF2263">
              <w:rPr>
                <w:rFonts w:eastAsia="PMingLiU"/>
              </w:rPr>
              <w:t>» - алгоритм разработан и соответствует заданию</w:t>
            </w:r>
            <w:r w:rsidR="0036339E">
              <w:rPr>
                <w:rFonts w:eastAsia="PMingLiU"/>
              </w:rPr>
              <w:t xml:space="preserve"> </w:t>
            </w:r>
            <w:r w:rsidRPr="00AF2263">
              <w:rPr>
                <w:rFonts w:eastAsia="PMingLiU"/>
              </w:rPr>
              <w:t xml:space="preserve"> </w:t>
            </w:r>
          </w:p>
        </w:tc>
        <w:tc>
          <w:tcPr>
            <w:tcW w:w="2835" w:type="dxa"/>
          </w:tcPr>
          <w:p w:rsidR="0036339E" w:rsidRPr="00AF2263" w:rsidRDefault="0036339E" w:rsidP="0036339E">
            <w:pPr>
              <w:rPr>
                <w:rFonts w:eastAsia="PMingLiU"/>
              </w:rPr>
            </w:pPr>
            <w:r>
              <w:rPr>
                <w:rFonts w:eastAsia="PMingLiU"/>
              </w:rPr>
              <w:t>З</w:t>
            </w:r>
            <w:r w:rsidRPr="00AF2263">
              <w:rPr>
                <w:rFonts w:eastAsia="PMingLiU"/>
              </w:rPr>
              <w:t xml:space="preserve">ачет в форме собеседования: практическое задание по построению алгоритма в соответствии с техническим заданием </w:t>
            </w:r>
          </w:p>
          <w:p w:rsidR="0036339E" w:rsidRPr="00AF2263" w:rsidRDefault="0036339E" w:rsidP="0036339E">
            <w:pPr>
              <w:rPr>
                <w:rFonts w:eastAsia="PMingLiU"/>
              </w:rPr>
            </w:pPr>
          </w:p>
          <w:p w:rsidR="0036339E" w:rsidRPr="00AF2263" w:rsidRDefault="0036339E" w:rsidP="0036339E">
            <w:pPr>
              <w:rPr>
                <w:rFonts w:eastAsia="PMingLiU"/>
              </w:rPr>
            </w:pPr>
          </w:p>
          <w:p w:rsidR="0036339E" w:rsidRPr="00AF2263" w:rsidRDefault="0036339E" w:rsidP="0036339E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Защита отчет</w:t>
            </w:r>
            <w:r>
              <w:rPr>
                <w:rFonts w:eastAsia="PMingLiU"/>
              </w:rPr>
              <w:t>а</w:t>
            </w:r>
            <w:r w:rsidRPr="00AF2263">
              <w:rPr>
                <w:rFonts w:eastAsia="PMingLiU"/>
              </w:rPr>
              <w:t xml:space="preserve"> по </w:t>
            </w:r>
            <w:r>
              <w:rPr>
                <w:rFonts w:eastAsia="PMingLiU"/>
              </w:rPr>
              <w:t>практике</w:t>
            </w:r>
          </w:p>
          <w:p w:rsidR="001C0CBB" w:rsidRPr="001D0062" w:rsidRDefault="001C0CBB" w:rsidP="009C617F">
            <w:pPr>
              <w:rPr>
                <w:rFonts w:eastAsia="PMingLiU"/>
              </w:rPr>
            </w:pPr>
          </w:p>
        </w:tc>
      </w:tr>
      <w:tr w:rsidR="001C0CBB" w:rsidRPr="00AF2263" w:rsidTr="00E30C49">
        <w:trPr>
          <w:trHeight w:val="3377"/>
        </w:trPr>
        <w:tc>
          <w:tcPr>
            <w:tcW w:w="3118" w:type="dxa"/>
          </w:tcPr>
          <w:p w:rsidR="001C0CBB" w:rsidRPr="00AF2263" w:rsidRDefault="001C0CBB" w:rsidP="006D6B2D">
            <w:r>
              <w:t>ПК 1.5</w:t>
            </w:r>
            <w:r w:rsidRPr="00AF2263">
              <w:t xml:space="preserve"> Выполнять требования нормативно-технической документации, иметь опыт оф</w:t>
            </w:r>
            <w:r>
              <w:t>ормления проектной документации</w:t>
            </w:r>
          </w:p>
        </w:tc>
        <w:tc>
          <w:tcPr>
            <w:tcW w:w="3827" w:type="dxa"/>
          </w:tcPr>
          <w:p w:rsidR="001C0CBB" w:rsidRPr="00AF2263" w:rsidRDefault="001C0CBB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отлично</w:t>
            </w:r>
            <w:r w:rsidRPr="00AF2263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1C0CBB" w:rsidRPr="00AF2263" w:rsidRDefault="001C0CBB" w:rsidP="006D6B2D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хорошо</w:t>
            </w:r>
            <w:r w:rsidRPr="00AF2263">
              <w:rPr>
                <w:rFonts w:eastAsia="PMingLiU"/>
              </w:rPr>
              <w:t xml:space="preserve">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1C0CBB" w:rsidRPr="00AF2263" w:rsidRDefault="001C0CBB" w:rsidP="0036339E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Оценка «</w:t>
            </w:r>
            <w:r w:rsidRPr="00AF2263">
              <w:rPr>
                <w:rFonts w:eastAsia="PMingLiU"/>
                <w:b/>
              </w:rPr>
              <w:t>удовлетворительно</w:t>
            </w:r>
            <w:r w:rsidRPr="00AF2263">
              <w:rPr>
                <w:rFonts w:eastAsia="PMingLiU"/>
              </w:rPr>
              <w:t>» - алгоритм разработан и соответствует заданию</w:t>
            </w:r>
            <w:r w:rsidR="0036339E">
              <w:rPr>
                <w:rFonts w:eastAsia="PMingLiU"/>
              </w:rPr>
              <w:t xml:space="preserve"> </w:t>
            </w:r>
            <w:r w:rsidRPr="00AF2263">
              <w:rPr>
                <w:rFonts w:eastAsia="PMingLiU"/>
              </w:rPr>
              <w:t xml:space="preserve"> </w:t>
            </w:r>
          </w:p>
        </w:tc>
        <w:tc>
          <w:tcPr>
            <w:tcW w:w="2835" w:type="dxa"/>
          </w:tcPr>
          <w:p w:rsidR="0036339E" w:rsidRPr="00AF2263" w:rsidRDefault="0036339E" w:rsidP="0036339E">
            <w:pPr>
              <w:rPr>
                <w:rFonts w:eastAsia="PMingLiU"/>
              </w:rPr>
            </w:pPr>
            <w:r>
              <w:rPr>
                <w:rFonts w:eastAsia="PMingLiU"/>
              </w:rPr>
              <w:t>З</w:t>
            </w:r>
            <w:r w:rsidRPr="00AF2263">
              <w:rPr>
                <w:rFonts w:eastAsia="PMingLiU"/>
              </w:rPr>
              <w:t xml:space="preserve">ачет в форме собеседования: практическое задание по построению алгоритма в соответствии с техническим заданием </w:t>
            </w:r>
          </w:p>
          <w:p w:rsidR="0036339E" w:rsidRPr="00AF2263" w:rsidRDefault="0036339E" w:rsidP="0036339E">
            <w:pPr>
              <w:rPr>
                <w:rFonts w:eastAsia="PMingLiU"/>
              </w:rPr>
            </w:pPr>
          </w:p>
          <w:p w:rsidR="0036339E" w:rsidRPr="00AF2263" w:rsidRDefault="0036339E" w:rsidP="0036339E">
            <w:pPr>
              <w:rPr>
                <w:rFonts w:eastAsia="PMingLiU"/>
              </w:rPr>
            </w:pPr>
          </w:p>
          <w:p w:rsidR="0036339E" w:rsidRPr="00AF2263" w:rsidRDefault="0036339E" w:rsidP="0036339E">
            <w:pPr>
              <w:rPr>
                <w:rFonts w:eastAsia="PMingLiU"/>
              </w:rPr>
            </w:pPr>
            <w:r w:rsidRPr="00AF2263">
              <w:rPr>
                <w:rFonts w:eastAsia="PMingLiU"/>
              </w:rPr>
              <w:t>Защита отчет</w:t>
            </w:r>
            <w:r>
              <w:rPr>
                <w:rFonts w:eastAsia="PMingLiU"/>
              </w:rPr>
              <w:t>а</w:t>
            </w:r>
            <w:r w:rsidRPr="00AF2263">
              <w:rPr>
                <w:rFonts w:eastAsia="PMingLiU"/>
              </w:rPr>
              <w:t xml:space="preserve"> по </w:t>
            </w:r>
            <w:r>
              <w:rPr>
                <w:rFonts w:eastAsia="PMingLiU"/>
              </w:rPr>
              <w:t>практике</w:t>
            </w:r>
          </w:p>
          <w:p w:rsidR="001C0CBB" w:rsidRPr="001D0062" w:rsidRDefault="001C0CBB" w:rsidP="009C617F">
            <w:pPr>
              <w:rPr>
                <w:rFonts w:eastAsia="PMingLiU"/>
              </w:rPr>
            </w:pPr>
          </w:p>
        </w:tc>
      </w:tr>
    </w:tbl>
    <w:p w:rsidR="001C0CBB" w:rsidRDefault="001C0CBB"/>
    <w:tbl>
      <w:tblPr>
        <w:tblpPr w:leftFromText="180" w:rightFromText="180" w:vertAnchor="text" w:tblpX="39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2835"/>
      </w:tblGrid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t>ОК 01</w:t>
            </w:r>
            <w:r w:rsidR="001C0CBB">
              <w:t>.</w:t>
            </w:r>
            <w:r w:rsidRPr="00AF2263"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7" w:type="dxa"/>
          </w:tcPr>
          <w:p w:rsidR="006D6B2D" w:rsidRPr="00AF2263" w:rsidRDefault="006D6B2D" w:rsidP="006D6B2D">
            <w:pPr>
              <w:numPr>
                <w:ilvl w:val="0"/>
                <w:numId w:val="24"/>
              </w:numPr>
              <w:tabs>
                <w:tab w:val="left" w:pos="252"/>
              </w:tabs>
            </w:pPr>
            <w:r w:rsidRPr="00AF2263"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6D6B2D" w:rsidRPr="00AF2263" w:rsidRDefault="006D6B2D" w:rsidP="006D6B2D">
            <w:r w:rsidRPr="00AF2263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6D6B2D" w:rsidRPr="00AF2263" w:rsidRDefault="006D6B2D" w:rsidP="006D6B2D"/>
          <w:p w:rsidR="006D6B2D" w:rsidRPr="00AF2263" w:rsidRDefault="006D6B2D" w:rsidP="006D6B2D"/>
          <w:p w:rsidR="006D6B2D" w:rsidRPr="00AF2263" w:rsidRDefault="006D6B2D" w:rsidP="006D6B2D"/>
          <w:p w:rsidR="006D6B2D" w:rsidRPr="00AF2263" w:rsidRDefault="006D6B2D" w:rsidP="006D6B2D"/>
          <w:p w:rsidR="006D6B2D" w:rsidRPr="00AF2263" w:rsidRDefault="006D6B2D" w:rsidP="006D6B2D"/>
          <w:p w:rsidR="006D6B2D" w:rsidRPr="00AF2263" w:rsidRDefault="006D6B2D" w:rsidP="006D6B2D">
            <w:r w:rsidRPr="00AF2263">
              <w:t xml:space="preserve">Интерпретация результатов наблюдений за деятельностью обучающегося в процессе </w:t>
            </w:r>
            <w:r w:rsidR="0036339E">
              <w:t>прохождения учебной практики</w:t>
            </w:r>
          </w:p>
          <w:p w:rsidR="006D6B2D" w:rsidRPr="00AF2263" w:rsidRDefault="006D6B2D" w:rsidP="006D6B2D"/>
          <w:p w:rsidR="006D6B2D" w:rsidRPr="00AF2263" w:rsidRDefault="006D6B2D" w:rsidP="006D6B2D">
            <w:r w:rsidRPr="00AF2263">
              <w:t xml:space="preserve">Экспертное наблюдение и оценка </w:t>
            </w:r>
            <w:r w:rsidR="0036339E">
              <w:t>при выполнении работ по учебной практике</w:t>
            </w:r>
          </w:p>
          <w:p w:rsidR="006D6B2D" w:rsidRPr="00AF2263" w:rsidRDefault="006D6B2D" w:rsidP="006D6B2D"/>
          <w:p w:rsidR="006D6B2D" w:rsidRPr="00AF2263" w:rsidRDefault="0036339E" w:rsidP="006D6B2D">
            <w:r>
              <w:t>Дифференцированный зачет</w:t>
            </w:r>
          </w:p>
        </w:tc>
      </w:tr>
      <w:tr w:rsidR="006D6B2D" w:rsidRPr="00AF2263" w:rsidTr="00E30C49">
        <w:tc>
          <w:tcPr>
            <w:tcW w:w="3085" w:type="dxa"/>
          </w:tcPr>
          <w:p w:rsidR="006D6B2D" w:rsidRDefault="006D6B2D" w:rsidP="006D6B2D">
            <w:r>
              <w:t>ОК 02</w:t>
            </w:r>
            <w:r w:rsidR="001C0CBB">
              <w:t>.</w:t>
            </w:r>
            <w:r>
              <w:t xml:space="preserve"> </w:t>
            </w:r>
            <w:r w:rsidRPr="00AF2263">
              <w:t>Осуществлять поиск, анализ и интерпретацию информации, необходимой для выполнения зада</w:t>
            </w:r>
            <w:r>
              <w:t>ч профессиональной деятельности</w:t>
            </w:r>
          </w:p>
          <w:p w:rsidR="00E30C49" w:rsidRPr="00AF2263" w:rsidRDefault="00E30C49" w:rsidP="006D6B2D"/>
        </w:tc>
        <w:tc>
          <w:tcPr>
            <w:tcW w:w="3827" w:type="dxa"/>
          </w:tcPr>
          <w:p w:rsidR="006D6B2D" w:rsidRPr="00AF2263" w:rsidRDefault="006D6B2D" w:rsidP="006D6B2D">
            <w:r w:rsidRPr="00AF2263"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lastRenderedPageBreak/>
              <w:t>ОК 03</w:t>
            </w:r>
            <w:r w:rsidR="001C0CBB">
              <w:t>.</w:t>
            </w:r>
            <w:r w:rsidRPr="00AF2263">
              <w:t xml:space="preserve"> Планировать и реализовывать собственное професс</w:t>
            </w:r>
            <w:r>
              <w:t>иональное и личностное развитие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 демонстрация ответственности за принятые решения</w:t>
            </w:r>
          </w:p>
          <w:p w:rsidR="006D6B2D" w:rsidRPr="00AF2263" w:rsidRDefault="006D6B2D" w:rsidP="0036339E">
            <w:r w:rsidRPr="00AF2263">
              <w:t>- обоснованность самоанализа и коррекция результатов собственной работы</w:t>
            </w:r>
            <w:r w:rsidR="0036339E">
              <w:t xml:space="preserve"> </w:t>
            </w:r>
          </w:p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lastRenderedPageBreak/>
              <w:t>ОК 04</w:t>
            </w:r>
            <w:r w:rsidR="001C0CBB">
              <w:t>.</w:t>
            </w:r>
            <w:r w:rsidRPr="00AF2263">
              <w:t xml:space="preserve"> Работать в коллективе и команде, эффективно взаимодействовать с коллегами,</w:t>
            </w:r>
            <w:r>
              <w:t xml:space="preserve"> руководством, клиентами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6D6B2D" w:rsidRPr="00AF2263" w:rsidRDefault="006D6B2D" w:rsidP="006D6B2D">
            <w:r w:rsidRPr="00AF2263"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t>ОК 05</w:t>
            </w:r>
            <w:r w:rsidR="001C0CBB">
              <w:t>.</w:t>
            </w:r>
            <w:r w:rsidRPr="00AF2263">
              <w:rPr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-грамотность устной и письменной речи,</w:t>
            </w:r>
          </w:p>
          <w:p w:rsidR="006D6B2D" w:rsidRPr="00AF2263" w:rsidRDefault="006D6B2D" w:rsidP="006D6B2D">
            <w:r w:rsidRPr="00AF2263">
              <w:t>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t>ОК 06</w:t>
            </w:r>
            <w:r w:rsidR="001C0CBB">
              <w:t>.</w:t>
            </w:r>
            <w:r w:rsidRPr="00AF2263">
              <w:t xml:space="preserve">  Проявлять гражданско-патриотическую позицию, демонстрировать осознанное поведение на основе общечеловеческих ценностей</w:t>
            </w:r>
            <w:r w:rsidR="00954C82">
              <w:t>, применять стандарты антикоррупционного поведения.</w:t>
            </w:r>
          </w:p>
        </w:tc>
        <w:tc>
          <w:tcPr>
            <w:tcW w:w="3827" w:type="dxa"/>
          </w:tcPr>
          <w:p w:rsidR="006D6B2D" w:rsidRPr="00AF2263" w:rsidRDefault="006D6B2D" w:rsidP="006D6B2D">
            <w:pPr>
              <w:rPr>
                <w:bCs/>
              </w:rPr>
            </w:pPr>
            <w:r w:rsidRPr="00AF2263">
              <w:rPr>
                <w:bCs/>
              </w:rPr>
              <w:t>- соблюдение норм поведения во время учебных занятий и прохождения уче</w:t>
            </w:r>
            <w:r w:rsidR="0036339E">
              <w:rPr>
                <w:bCs/>
              </w:rPr>
              <w:t>бной и производственной практик</w:t>
            </w:r>
            <w:r w:rsidRPr="00AF2263">
              <w:rPr>
                <w:bCs/>
              </w:rPr>
              <w:t xml:space="preserve"> </w:t>
            </w:r>
          </w:p>
          <w:p w:rsidR="006D6B2D" w:rsidRPr="00AF2263" w:rsidRDefault="006D6B2D" w:rsidP="006D6B2D"/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t>ОК 07</w:t>
            </w:r>
            <w:r w:rsidR="001C0CBB">
              <w:t>.</w:t>
            </w:r>
            <w:r>
              <w:t xml:space="preserve"> </w:t>
            </w:r>
            <w:r w:rsidRPr="00AF2263">
              <w:t>Содействовать сохранению окружающей среды, ресурсосбережению, эффективно действовать</w:t>
            </w:r>
            <w:r>
              <w:t xml:space="preserve"> в чрезвычайных ситуациях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6D6B2D" w:rsidRPr="00AF2263" w:rsidRDefault="006D6B2D" w:rsidP="006D6B2D">
            <w:r w:rsidRPr="00AF2263"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t>ОК 08</w:t>
            </w:r>
            <w:r w:rsidR="001C0CBB">
              <w:t>.</w:t>
            </w:r>
            <w:r w:rsidRPr="00AF2263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t>вня физической подготовленности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подготовленности.;</w:t>
            </w:r>
          </w:p>
          <w:p w:rsidR="006D6B2D" w:rsidRPr="00AF2263" w:rsidRDefault="006D6B2D" w:rsidP="006D6B2D"/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c>
          <w:tcPr>
            <w:tcW w:w="3085" w:type="dxa"/>
          </w:tcPr>
          <w:p w:rsidR="006D6B2D" w:rsidRPr="00AF2263" w:rsidRDefault="006D6B2D" w:rsidP="006D6B2D">
            <w:r>
              <w:t>ОК 09</w:t>
            </w:r>
            <w:r w:rsidR="001C0CBB">
              <w:t>.</w:t>
            </w:r>
            <w:r w:rsidRPr="00AF2263">
              <w:t xml:space="preserve"> Использовать информационные технологии </w:t>
            </w:r>
            <w:r>
              <w:t xml:space="preserve">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3827" w:type="dxa"/>
          </w:tcPr>
          <w:p w:rsidR="006D6B2D" w:rsidRPr="009C617F" w:rsidRDefault="006D6B2D" w:rsidP="006D6B2D">
            <w:pPr>
              <w:pStyle w:val="afd"/>
              <w:rPr>
                <w:lang w:val="ru-RU"/>
              </w:rPr>
            </w:pPr>
            <w:r w:rsidRPr="009C617F">
              <w:rPr>
                <w:bCs/>
                <w:lang w:val="ru-RU"/>
              </w:rPr>
              <w:lastRenderedPageBreak/>
              <w:t>- эффективность использования и</w:t>
            </w:r>
            <w:r w:rsidRPr="009C617F">
              <w:rPr>
                <w:lang w:val="ru-RU"/>
              </w:rPr>
              <w:t xml:space="preserve">нформационно-коммуникационных технологий в профессиональной деятельности </w:t>
            </w:r>
            <w:r w:rsidRPr="009C617F">
              <w:rPr>
                <w:lang w:val="ru-RU"/>
              </w:rPr>
              <w:lastRenderedPageBreak/>
              <w:t>согласно формируемым умениям и получаемому практическому опыту;</w:t>
            </w:r>
          </w:p>
        </w:tc>
        <w:tc>
          <w:tcPr>
            <w:tcW w:w="2835" w:type="dxa"/>
            <w:vMerge/>
          </w:tcPr>
          <w:p w:rsidR="006D6B2D" w:rsidRPr="00AF2263" w:rsidRDefault="006D6B2D" w:rsidP="006D6B2D"/>
        </w:tc>
      </w:tr>
      <w:tr w:rsidR="006D6B2D" w:rsidRPr="00AF2263" w:rsidTr="00E30C49">
        <w:trPr>
          <w:trHeight w:val="1144"/>
        </w:trPr>
        <w:tc>
          <w:tcPr>
            <w:tcW w:w="3085" w:type="dxa"/>
          </w:tcPr>
          <w:p w:rsidR="006D6B2D" w:rsidRPr="00AF2263" w:rsidRDefault="006D6B2D" w:rsidP="006D6B2D">
            <w:r>
              <w:lastRenderedPageBreak/>
              <w:t>ОК 10</w:t>
            </w:r>
            <w:r w:rsidR="0036339E">
              <w:t>.</w:t>
            </w:r>
            <w:r w:rsidRPr="00AF2263">
              <w:t xml:space="preserve"> Пользоваться профессиональной документацией на госу</w:t>
            </w:r>
            <w:r>
              <w:t>дарственном и иностранном языке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6D6B2D" w:rsidRPr="00AF2263" w:rsidRDefault="006D6B2D" w:rsidP="006D6B2D"/>
        </w:tc>
      </w:tr>
      <w:tr w:rsidR="006D6B2D" w:rsidRPr="00AF2263" w:rsidTr="00E30C49">
        <w:trPr>
          <w:trHeight w:val="1706"/>
        </w:trPr>
        <w:tc>
          <w:tcPr>
            <w:tcW w:w="3085" w:type="dxa"/>
          </w:tcPr>
          <w:p w:rsidR="006D6B2D" w:rsidRPr="00AF2263" w:rsidRDefault="006D6B2D" w:rsidP="00954C82">
            <w:r>
              <w:t>ОК 1</w:t>
            </w:r>
            <w:r w:rsidRPr="00AF2263">
              <w:t>1</w:t>
            </w:r>
            <w:r w:rsidR="0036339E">
              <w:t>.</w:t>
            </w:r>
            <w:r w:rsidRPr="00AF2263">
              <w:rPr>
                <w:i/>
              </w:rPr>
              <w:t xml:space="preserve">  </w:t>
            </w:r>
            <w:r w:rsidR="00954C82" w:rsidRPr="00954C82">
              <w:t>Использовать знания по финансовой грамотности, п</w:t>
            </w:r>
            <w:r w:rsidRPr="00954C82">
              <w:t>ланировать предпринимательскую</w:t>
            </w:r>
            <w:r w:rsidRPr="00AF2263">
              <w:t xml:space="preserve"> деятельность в профессиональной</w:t>
            </w:r>
            <w:r w:rsidRPr="00AF2263">
              <w:rPr>
                <w:rStyle w:val="afc"/>
                <w:b/>
              </w:rPr>
              <w:t xml:space="preserve"> </w:t>
            </w:r>
            <w:r w:rsidRPr="00AF2263">
              <w:rPr>
                <w:rStyle w:val="afc"/>
                <w:i w:val="0"/>
              </w:rPr>
              <w:t>сфере</w:t>
            </w:r>
          </w:p>
        </w:tc>
        <w:tc>
          <w:tcPr>
            <w:tcW w:w="3827" w:type="dxa"/>
          </w:tcPr>
          <w:p w:rsidR="006D6B2D" w:rsidRPr="00AF2263" w:rsidRDefault="006D6B2D" w:rsidP="006D6B2D">
            <w:r w:rsidRPr="00AF2263">
              <w:t>- эффективно планировать предпринимательскую деятельность в профессиональной сфере при проведении работ по конструированию сетевой инфраструктуры</w:t>
            </w:r>
          </w:p>
        </w:tc>
        <w:tc>
          <w:tcPr>
            <w:tcW w:w="2835" w:type="dxa"/>
            <w:tcBorders>
              <w:top w:val="nil"/>
            </w:tcBorders>
          </w:tcPr>
          <w:p w:rsidR="006D6B2D" w:rsidRPr="00AF2263" w:rsidRDefault="006D6B2D" w:rsidP="006D6B2D"/>
        </w:tc>
      </w:tr>
    </w:tbl>
    <w:p w:rsidR="006D6B2D" w:rsidRPr="00AF2263" w:rsidRDefault="006D6B2D" w:rsidP="006D6B2D"/>
    <w:p w:rsidR="0077783D" w:rsidRPr="00BF2EFE" w:rsidRDefault="0077783D" w:rsidP="0036339E">
      <w:pPr>
        <w:tabs>
          <w:tab w:val="left" w:pos="1134"/>
        </w:tabs>
        <w:spacing w:line="288" w:lineRule="auto"/>
        <w:jc w:val="both"/>
        <w:rPr>
          <w:bCs/>
        </w:rPr>
      </w:pPr>
    </w:p>
    <w:sectPr w:rsidR="0077783D" w:rsidRPr="00BF2EFE" w:rsidSect="00FB26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64" w:rsidRDefault="003F5B64" w:rsidP="008F4CE0">
      <w:r>
        <w:separator/>
      </w:r>
    </w:p>
  </w:endnote>
  <w:endnote w:type="continuationSeparator" w:id="1">
    <w:p w:rsidR="003F5B64" w:rsidRDefault="003F5B64" w:rsidP="008F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604020202020204"/>
    <w:charset w:val="00"/>
    <w:family w:val="swiss"/>
    <w:pitch w:val="variable"/>
    <w:sig w:usb0="0000000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2D" w:rsidRDefault="00A43ED8" w:rsidP="003E4C0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6B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B2D" w:rsidRDefault="006D6B2D" w:rsidP="003E4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2D" w:rsidRDefault="00A43ED8" w:rsidP="00A34A5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B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B2D" w:rsidRDefault="006D6B2D" w:rsidP="00A34A5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64" w:rsidRDefault="003F5B64" w:rsidP="008F4CE0">
      <w:r>
        <w:separator/>
      </w:r>
    </w:p>
  </w:footnote>
  <w:footnote w:type="continuationSeparator" w:id="1">
    <w:p w:rsidR="003F5B64" w:rsidRDefault="003F5B64" w:rsidP="008F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2D" w:rsidRDefault="006D6B2D" w:rsidP="00A34A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59"/>
      <w:gridCol w:w="4201"/>
      <w:gridCol w:w="2520"/>
    </w:tblGrid>
    <w:tr w:rsidR="006D6B2D" w:rsidRPr="00781D4D" w:rsidTr="00A34A54">
      <w:trPr>
        <w:cantSplit/>
        <w:trHeight w:val="347"/>
      </w:trPr>
      <w:tc>
        <w:tcPr>
          <w:tcW w:w="2459" w:type="dxa"/>
          <w:vMerge w:val="restart"/>
          <w:vAlign w:val="center"/>
        </w:tcPr>
        <w:p w:rsidR="006D6B2D" w:rsidRPr="00F53190" w:rsidRDefault="006D6B2D" w:rsidP="00A34A54">
          <w:pPr>
            <w:pStyle w:val="a4"/>
            <w:jc w:val="center"/>
            <w:rPr>
              <w:b/>
            </w:rPr>
          </w:pPr>
          <w:r w:rsidRPr="00F53190">
            <w:rPr>
              <w:b/>
            </w:rPr>
            <w:t>ГАПОУ ЧАО «ЧМК»</w:t>
          </w:r>
        </w:p>
      </w:tc>
      <w:tc>
        <w:tcPr>
          <w:tcW w:w="4201" w:type="dxa"/>
          <w:vMerge w:val="restart"/>
          <w:vAlign w:val="center"/>
        </w:tcPr>
        <w:p w:rsidR="006D6B2D" w:rsidRDefault="006D6B2D" w:rsidP="00A34A54">
          <w:pPr>
            <w:jc w:val="center"/>
            <w:rPr>
              <w:b/>
              <w:bCs/>
              <w:sz w:val="18"/>
              <w:szCs w:val="18"/>
            </w:rPr>
          </w:pPr>
        </w:p>
        <w:p w:rsidR="006D6B2D" w:rsidRPr="00A8750F" w:rsidRDefault="006D6B2D" w:rsidP="00A34A54">
          <w:pPr>
            <w:jc w:val="center"/>
            <w:rPr>
              <w:b/>
              <w:bCs/>
              <w:sz w:val="18"/>
              <w:szCs w:val="18"/>
            </w:rPr>
          </w:pPr>
          <w:r w:rsidRPr="00781D4D">
            <w:rPr>
              <w:b/>
              <w:bCs/>
              <w:sz w:val="18"/>
              <w:szCs w:val="18"/>
            </w:rPr>
            <w:t xml:space="preserve">УПРАВЛЕНИЕ </w:t>
          </w:r>
          <w:r>
            <w:rPr>
              <w:b/>
              <w:bCs/>
              <w:sz w:val="18"/>
              <w:szCs w:val="18"/>
            </w:rPr>
            <w:t>ДОКУМЕНТАЦИЕЙ</w:t>
          </w:r>
        </w:p>
        <w:p w:rsidR="006D6B2D" w:rsidRPr="00781D4D" w:rsidRDefault="006D6B2D" w:rsidP="00A34A54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:rsidR="006D6B2D" w:rsidRPr="00F53190" w:rsidRDefault="006D6B2D" w:rsidP="00A34A54">
          <w:pPr>
            <w:pStyle w:val="a4"/>
            <w:jc w:val="center"/>
            <w:rPr>
              <w:b/>
              <w:bCs/>
              <w:sz w:val="18"/>
              <w:szCs w:val="18"/>
            </w:rPr>
          </w:pPr>
          <w:r w:rsidRPr="00F53190">
            <w:rPr>
              <w:b/>
              <w:bCs/>
              <w:sz w:val="18"/>
              <w:szCs w:val="18"/>
            </w:rPr>
            <w:t>СТО СМК 4.2.01 - 2014</w:t>
          </w:r>
        </w:p>
      </w:tc>
    </w:tr>
    <w:tr w:rsidR="006D6B2D" w:rsidRPr="00781D4D" w:rsidTr="00A34A54">
      <w:trPr>
        <w:cantSplit/>
        <w:trHeight w:val="248"/>
      </w:trPr>
      <w:tc>
        <w:tcPr>
          <w:tcW w:w="2459" w:type="dxa"/>
          <w:vMerge/>
          <w:vAlign w:val="center"/>
        </w:tcPr>
        <w:p w:rsidR="006D6B2D" w:rsidRPr="00F53190" w:rsidRDefault="006D6B2D" w:rsidP="00A34A54">
          <w:pPr>
            <w:pStyle w:val="a4"/>
            <w:jc w:val="center"/>
            <w:rPr>
              <w:sz w:val="20"/>
            </w:rPr>
          </w:pPr>
        </w:p>
      </w:tc>
      <w:tc>
        <w:tcPr>
          <w:tcW w:w="4201" w:type="dxa"/>
          <w:vMerge/>
        </w:tcPr>
        <w:p w:rsidR="006D6B2D" w:rsidRPr="00781D4D" w:rsidRDefault="006D6B2D" w:rsidP="00A34A54">
          <w:pPr>
            <w:spacing w:line="360" w:lineRule="auto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:rsidR="006D6B2D" w:rsidRPr="00F53190" w:rsidRDefault="006D6B2D" w:rsidP="00A34A54">
          <w:pPr>
            <w:pStyle w:val="a4"/>
            <w:jc w:val="center"/>
            <w:rPr>
              <w:b/>
              <w:sz w:val="18"/>
              <w:szCs w:val="18"/>
            </w:rPr>
          </w:pPr>
          <w:r w:rsidRPr="00F53190">
            <w:rPr>
              <w:bCs/>
              <w:sz w:val="18"/>
              <w:szCs w:val="18"/>
            </w:rPr>
            <w:t xml:space="preserve">Лист </w:t>
          </w:r>
          <w:r w:rsidR="00A43ED8" w:rsidRPr="00F53190">
            <w:rPr>
              <w:b/>
              <w:bCs/>
              <w:sz w:val="18"/>
              <w:szCs w:val="18"/>
            </w:rPr>
            <w:fldChar w:fldCharType="begin"/>
          </w:r>
          <w:r w:rsidRPr="00F53190">
            <w:rPr>
              <w:b/>
              <w:bCs/>
              <w:sz w:val="18"/>
              <w:szCs w:val="18"/>
            </w:rPr>
            <w:instrText xml:space="preserve"> PAGE </w:instrText>
          </w:r>
          <w:r w:rsidR="00A43ED8" w:rsidRPr="00F53190">
            <w:rPr>
              <w:b/>
              <w:bCs/>
              <w:sz w:val="18"/>
              <w:szCs w:val="18"/>
            </w:rPr>
            <w:fldChar w:fldCharType="separate"/>
          </w:r>
          <w:r w:rsidRPr="00F53190">
            <w:rPr>
              <w:b/>
              <w:bCs/>
              <w:noProof/>
              <w:sz w:val="18"/>
              <w:szCs w:val="18"/>
            </w:rPr>
            <w:t>9</w:t>
          </w:r>
          <w:r w:rsidR="00A43ED8" w:rsidRPr="00F53190">
            <w:rPr>
              <w:b/>
              <w:bCs/>
              <w:sz w:val="18"/>
              <w:szCs w:val="18"/>
            </w:rPr>
            <w:fldChar w:fldCharType="end"/>
          </w:r>
          <w:r w:rsidRPr="00F53190">
            <w:rPr>
              <w:bCs/>
              <w:sz w:val="18"/>
              <w:szCs w:val="18"/>
            </w:rPr>
            <w:t>/12</w:t>
          </w:r>
        </w:p>
      </w:tc>
    </w:tr>
  </w:tbl>
  <w:p w:rsidR="006D6B2D" w:rsidRDefault="006D6B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84B"/>
    <w:multiLevelType w:val="hybridMultilevel"/>
    <w:tmpl w:val="DD964DBA"/>
    <w:lvl w:ilvl="0" w:tplc="0A9ECC0A">
      <w:start w:val="1"/>
      <w:numFmt w:val="bullet"/>
      <w:lvlText w:val="­"/>
      <w:lvlJc w:val="left"/>
      <w:pPr>
        <w:tabs>
          <w:tab w:val="num" w:pos="1775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F72DB8"/>
    <w:multiLevelType w:val="hybridMultilevel"/>
    <w:tmpl w:val="555E735C"/>
    <w:lvl w:ilvl="0" w:tplc="641A950A">
      <w:start w:val="1"/>
      <w:numFmt w:val="bullet"/>
      <w:lvlText w:val=""/>
      <w:lvlJc w:val="left"/>
      <w:pPr>
        <w:ind w:left="361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 w:color="000000"/>
        <w:vertAlign w:val="baseline"/>
      </w:rPr>
    </w:lvl>
    <w:lvl w:ilvl="1" w:tplc="31B4291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0E138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3AA52F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4E29C9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B6510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7E10C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A14AF4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986B35C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05217A7E"/>
    <w:multiLevelType w:val="hybridMultilevel"/>
    <w:tmpl w:val="10B655C6"/>
    <w:lvl w:ilvl="0" w:tplc="89A04020">
      <w:start w:val="1"/>
      <w:numFmt w:val="bullet"/>
      <w:lvlText w:val="­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3790B"/>
    <w:multiLevelType w:val="hybridMultilevel"/>
    <w:tmpl w:val="AA5C0A92"/>
    <w:lvl w:ilvl="0" w:tplc="F22E7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843620"/>
    <w:multiLevelType w:val="hybridMultilevel"/>
    <w:tmpl w:val="0346DF5A"/>
    <w:lvl w:ilvl="0" w:tplc="09E016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0E9947A5"/>
    <w:multiLevelType w:val="hybridMultilevel"/>
    <w:tmpl w:val="039A6B50"/>
    <w:lvl w:ilvl="0" w:tplc="4B6AA7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AE3"/>
    <w:multiLevelType w:val="hybridMultilevel"/>
    <w:tmpl w:val="7A70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45D0"/>
    <w:multiLevelType w:val="hybridMultilevel"/>
    <w:tmpl w:val="D996C9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D80FB8"/>
    <w:multiLevelType w:val="hybridMultilevel"/>
    <w:tmpl w:val="32009556"/>
    <w:lvl w:ilvl="0" w:tplc="C200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8F4B8C"/>
    <w:multiLevelType w:val="hybridMultilevel"/>
    <w:tmpl w:val="F05A4856"/>
    <w:lvl w:ilvl="0" w:tplc="20E8EEA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1C66734"/>
    <w:multiLevelType w:val="hybridMultilevel"/>
    <w:tmpl w:val="F63ABB5C"/>
    <w:lvl w:ilvl="0" w:tplc="20E8EEA0">
      <w:start w:val="1"/>
      <w:numFmt w:val="decimal"/>
      <w:lvlText w:val="%1."/>
      <w:lvlJc w:val="left"/>
      <w:pPr>
        <w:tabs>
          <w:tab w:val="num" w:pos="698"/>
        </w:tabs>
        <w:ind w:left="10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25346A1F"/>
    <w:multiLevelType w:val="hybridMultilevel"/>
    <w:tmpl w:val="75585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B63E41"/>
    <w:multiLevelType w:val="hybridMultilevel"/>
    <w:tmpl w:val="112C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3513"/>
    <w:multiLevelType w:val="hybridMultilevel"/>
    <w:tmpl w:val="04E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D3E0E"/>
    <w:multiLevelType w:val="hybridMultilevel"/>
    <w:tmpl w:val="C108DA2C"/>
    <w:lvl w:ilvl="0" w:tplc="04AE003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33CEA"/>
    <w:multiLevelType w:val="hybridMultilevel"/>
    <w:tmpl w:val="36CA4550"/>
    <w:lvl w:ilvl="0" w:tplc="4B6AA7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61D62"/>
    <w:multiLevelType w:val="hybridMultilevel"/>
    <w:tmpl w:val="047AF91C"/>
    <w:lvl w:ilvl="0" w:tplc="4E8E2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652DD3"/>
    <w:multiLevelType w:val="hybridMultilevel"/>
    <w:tmpl w:val="71927954"/>
    <w:lvl w:ilvl="0" w:tplc="0A9ECC0A">
      <w:start w:val="1"/>
      <w:numFmt w:val="bullet"/>
      <w:lvlText w:val="­"/>
      <w:lvlJc w:val="left"/>
      <w:pPr>
        <w:tabs>
          <w:tab w:val="num" w:pos="1775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6767C6C"/>
    <w:multiLevelType w:val="hybridMultilevel"/>
    <w:tmpl w:val="22DC97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1087EE8"/>
    <w:multiLevelType w:val="hybridMultilevel"/>
    <w:tmpl w:val="DCC05E42"/>
    <w:lvl w:ilvl="0" w:tplc="89A04020">
      <w:start w:val="1"/>
      <w:numFmt w:val="bullet"/>
      <w:lvlText w:val="­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097E61"/>
    <w:multiLevelType w:val="hybridMultilevel"/>
    <w:tmpl w:val="13225146"/>
    <w:lvl w:ilvl="0" w:tplc="CAB897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3">
    <w:nsid w:val="43205CB6"/>
    <w:multiLevelType w:val="hybridMultilevel"/>
    <w:tmpl w:val="00E489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49D05BE"/>
    <w:multiLevelType w:val="hybridMultilevel"/>
    <w:tmpl w:val="0D0845B6"/>
    <w:lvl w:ilvl="0" w:tplc="0A9ECC0A">
      <w:start w:val="1"/>
      <w:numFmt w:val="bullet"/>
      <w:lvlText w:val="­"/>
      <w:lvlJc w:val="left"/>
      <w:pPr>
        <w:tabs>
          <w:tab w:val="num" w:pos="1775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7361A86"/>
    <w:multiLevelType w:val="hybridMultilevel"/>
    <w:tmpl w:val="C69CE440"/>
    <w:lvl w:ilvl="0" w:tplc="26ACE5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0F40"/>
    <w:multiLevelType w:val="hybridMultilevel"/>
    <w:tmpl w:val="6C022406"/>
    <w:lvl w:ilvl="0" w:tplc="04AE003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563E3"/>
    <w:multiLevelType w:val="hybridMultilevel"/>
    <w:tmpl w:val="69B82E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A12127C"/>
    <w:multiLevelType w:val="hybridMultilevel"/>
    <w:tmpl w:val="9B4C60A6"/>
    <w:lvl w:ilvl="0" w:tplc="A01C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563BC"/>
    <w:multiLevelType w:val="hybridMultilevel"/>
    <w:tmpl w:val="39BE8882"/>
    <w:lvl w:ilvl="0" w:tplc="4030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340458"/>
    <w:multiLevelType w:val="hybridMultilevel"/>
    <w:tmpl w:val="C556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46204"/>
    <w:multiLevelType w:val="hybridMultilevel"/>
    <w:tmpl w:val="04FCADE2"/>
    <w:lvl w:ilvl="0" w:tplc="89A04020">
      <w:start w:val="1"/>
      <w:numFmt w:val="bullet"/>
      <w:lvlText w:val="­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835AB"/>
    <w:multiLevelType w:val="hybridMultilevel"/>
    <w:tmpl w:val="40F69BBC"/>
    <w:lvl w:ilvl="0" w:tplc="4B6AA718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21"/>
  </w:num>
  <w:num w:numId="5">
    <w:abstractNumId w:val="2"/>
  </w:num>
  <w:num w:numId="6">
    <w:abstractNumId w:val="31"/>
  </w:num>
  <w:num w:numId="7">
    <w:abstractNumId w:val="30"/>
  </w:num>
  <w:num w:numId="8">
    <w:abstractNumId w:val="8"/>
  </w:num>
  <w:num w:numId="9">
    <w:abstractNumId w:val="10"/>
  </w:num>
  <w:num w:numId="10">
    <w:abstractNumId w:val="4"/>
  </w:num>
  <w:num w:numId="11">
    <w:abstractNumId w:val="24"/>
  </w:num>
  <w:num w:numId="12">
    <w:abstractNumId w:val="26"/>
  </w:num>
  <w:num w:numId="13">
    <w:abstractNumId w:val="16"/>
  </w:num>
  <w:num w:numId="14">
    <w:abstractNumId w:val="28"/>
  </w:num>
  <w:num w:numId="15">
    <w:abstractNumId w:val="22"/>
  </w:num>
  <w:num w:numId="16">
    <w:abstractNumId w:val="25"/>
  </w:num>
  <w:num w:numId="17">
    <w:abstractNumId w:val="3"/>
  </w:num>
  <w:num w:numId="18">
    <w:abstractNumId w:val="27"/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1"/>
  </w:num>
  <w:num w:numId="24">
    <w:abstractNumId w:val="5"/>
  </w:num>
  <w:num w:numId="25">
    <w:abstractNumId w:val="0"/>
  </w:num>
  <w:num w:numId="26">
    <w:abstractNumId w:val="19"/>
  </w:num>
  <w:num w:numId="27">
    <w:abstractNumId w:val="12"/>
  </w:num>
  <w:num w:numId="28">
    <w:abstractNumId w:val="11"/>
  </w:num>
  <w:num w:numId="29">
    <w:abstractNumId w:val="32"/>
  </w:num>
  <w:num w:numId="30">
    <w:abstractNumId w:val="9"/>
  </w:num>
  <w:num w:numId="31">
    <w:abstractNumId w:val="20"/>
  </w:num>
  <w:num w:numId="32">
    <w:abstractNumId w:val="23"/>
  </w:num>
  <w:num w:numId="3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F7D27"/>
    <w:rsid w:val="00001FC4"/>
    <w:rsid w:val="0001165F"/>
    <w:rsid w:val="0001258B"/>
    <w:rsid w:val="000221D6"/>
    <w:rsid w:val="000253E0"/>
    <w:rsid w:val="00032D24"/>
    <w:rsid w:val="00060087"/>
    <w:rsid w:val="00063C6A"/>
    <w:rsid w:val="000654EB"/>
    <w:rsid w:val="000662E1"/>
    <w:rsid w:val="00076957"/>
    <w:rsid w:val="00077944"/>
    <w:rsid w:val="00082196"/>
    <w:rsid w:val="00087794"/>
    <w:rsid w:val="000A27DB"/>
    <w:rsid w:val="000A7B47"/>
    <w:rsid w:val="000B4A99"/>
    <w:rsid w:val="000B5A79"/>
    <w:rsid w:val="000C222C"/>
    <w:rsid w:val="000C45CF"/>
    <w:rsid w:val="000C4939"/>
    <w:rsid w:val="000D254B"/>
    <w:rsid w:val="000D3ABD"/>
    <w:rsid w:val="000D7E02"/>
    <w:rsid w:val="000E2FB6"/>
    <w:rsid w:val="00100EA8"/>
    <w:rsid w:val="00104B22"/>
    <w:rsid w:val="00114FCA"/>
    <w:rsid w:val="00117832"/>
    <w:rsid w:val="00125062"/>
    <w:rsid w:val="00142068"/>
    <w:rsid w:val="00142119"/>
    <w:rsid w:val="00142963"/>
    <w:rsid w:val="00143DBC"/>
    <w:rsid w:val="00163E1E"/>
    <w:rsid w:val="00172834"/>
    <w:rsid w:val="001750F6"/>
    <w:rsid w:val="001932A6"/>
    <w:rsid w:val="001A3367"/>
    <w:rsid w:val="001B327F"/>
    <w:rsid w:val="001B5E16"/>
    <w:rsid w:val="001C0CBB"/>
    <w:rsid w:val="001C4F63"/>
    <w:rsid w:val="001E2CA5"/>
    <w:rsid w:val="001F279C"/>
    <w:rsid w:val="001F7D39"/>
    <w:rsid w:val="00201B62"/>
    <w:rsid w:val="002036A2"/>
    <w:rsid w:val="002040CF"/>
    <w:rsid w:val="0021330B"/>
    <w:rsid w:val="00214ADA"/>
    <w:rsid w:val="00215576"/>
    <w:rsid w:val="00215BC6"/>
    <w:rsid w:val="002169B3"/>
    <w:rsid w:val="0022283A"/>
    <w:rsid w:val="0022682C"/>
    <w:rsid w:val="00230AAD"/>
    <w:rsid w:val="002317AC"/>
    <w:rsid w:val="0023272A"/>
    <w:rsid w:val="00234361"/>
    <w:rsid w:val="00236A54"/>
    <w:rsid w:val="00242F82"/>
    <w:rsid w:val="00255F95"/>
    <w:rsid w:val="00263A77"/>
    <w:rsid w:val="00273065"/>
    <w:rsid w:val="0027595D"/>
    <w:rsid w:val="002825A7"/>
    <w:rsid w:val="00284E30"/>
    <w:rsid w:val="002858B6"/>
    <w:rsid w:val="00294C8D"/>
    <w:rsid w:val="002A01AB"/>
    <w:rsid w:val="002A4AFA"/>
    <w:rsid w:val="002A5534"/>
    <w:rsid w:val="002B2C80"/>
    <w:rsid w:val="002B4081"/>
    <w:rsid w:val="002B561A"/>
    <w:rsid w:val="002C3672"/>
    <w:rsid w:val="00300F2C"/>
    <w:rsid w:val="003011D7"/>
    <w:rsid w:val="00306544"/>
    <w:rsid w:val="00311C79"/>
    <w:rsid w:val="00317729"/>
    <w:rsid w:val="00325C10"/>
    <w:rsid w:val="00330883"/>
    <w:rsid w:val="003567A1"/>
    <w:rsid w:val="00361998"/>
    <w:rsid w:val="00362D99"/>
    <w:rsid w:val="0036339E"/>
    <w:rsid w:val="00375EE4"/>
    <w:rsid w:val="003764B9"/>
    <w:rsid w:val="00390166"/>
    <w:rsid w:val="00392FA4"/>
    <w:rsid w:val="00394751"/>
    <w:rsid w:val="003979C6"/>
    <w:rsid w:val="003A1FBF"/>
    <w:rsid w:val="003A59E1"/>
    <w:rsid w:val="003A71EF"/>
    <w:rsid w:val="003B0976"/>
    <w:rsid w:val="003B12D2"/>
    <w:rsid w:val="003E06BB"/>
    <w:rsid w:val="003E4C0C"/>
    <w:rsid w:val="003E7638"/>
    <w:rsid w:val="003F018F"/>
    <w:rsid w:val="003F20F3"/>
    <w:rsid w:val="003F4C70"/>
    <w:rsid w:val="003F5B64"/>
    <w:rsid w:val="003F5FD0"/>
    <w:rsid w:val="0040045D"/>
    <w:rsid w:val="004126C0"/>
    <w:rsid w:val="0041371D"/>
    <w:rsid w:val="00415018"/>
    <w:rsid w:val="004256C6"/>
    <w:rsid w:val="00433065"/>
    <w:rsid w:val="00444FAD"/>
    <w:rsid w:val="0045073B"/>
    <w:rsid w:val="00462CCE"/>
    <w:rsid w:val="0047330B"/>
    <w:rsid w:val="004745C8"/>
    <w:rsid w:val="00483437"/>
    <w:rsid w:val="004931C6"/>
    <w:rsid w:val="00497F6A"/>
    <w:rsid w:val="004A20F3"/>
    <w:rsid w:val="004A5C3B"/>
    <w:rsid w:val="004B042E"/>
    <w:rsid w:val="004B4F70"/>
    <w:rsid w:val="004C0432"/>
    <w:rsid w:val="004C04A1"/>
    <w:rsid w:val="004C1342"/>
    <w:rsid w:val="004C2FDC"/>
    <w:rsid w:val="004C5261"/>
    <w:rsid w:val="004D18B3"/>
    <w:rsid w:val="004D3A21"/>
    <w:rsid w:val="004D53F7"/>
    <w:rsid w:val="004D5432"/>
    <w:rsid w:val="004E29FF"/>
    <w:rsid w:val="004E4B0C"/>
    <w:rsid w:val="004F418A"/>
    <w:rsid w:val="00506AAC"/>
    <w:rsid w:val="0050720C"/>
    <w:rsid w:val="00510393"/>
    <w:rsid w:val="0051222F"/>
    <w:rsid w:val="005173D1"/>
    <w:rsid w:val="00535907"/>
    <w:rsid w:val="0053629A"/>
    <w:rsid w:val="0054317B"/>
    <w:rsid w:val="00545806"/>
    <w:rsid w:val="0054727F"/>
    <w:rsid w:val="00553254"/>
    <w:rsid w:val="00553905"/>
    <w:rsid w:val="00555353"/>
    <w:rsid w:val="0055558D"/>
    <w:rsid w:val="005625AC"/>
    <w:rsid w:val="00563AB0"/>
    <w:rsid w:val="005642F0"/>
    <w:rsid w:val="00566C59"/>
    <w:rsid w:val="005735CF"/>
    <w:rsid w:val="005779A8"/>
    <w:rsid w:val="00582149"/>
    <w:rsid w:val="005952F8"/>
    <w:rsid w:val="005A1D7C"/>
    <w:rsid w:val="005A3FC7"/>
    <w:rsid w:val="005A62C5"/>
    <w:rsid w:val="005B098E"/>
    <w:rsid w:val="005B16CC"/>
    <w:rsid w:val="005B1DCA"/>
    <w:rsid w:val="005B64E6"/>
    <w:rsid w:val="005C6222"/>
    <w:rsid w:val="005D0854"/>
    <w:rsid w:val="005D23B9"/>
    <w:rsid w:val="005E6B93"/>
    <w:rsid w:val="005F2AF5"/>
    <w:rsid w:val="00600A2F"/>
    <w:rsid w:val="006020B8"/>
    <w:rsid w:val="0060724E"/>
    <w:rsid w:val="006143B6"/>
    <w:rsid w:val="006151FE"/>
    <w:rsid w:val="00620E1D"/>
    <w:rsid w:val="00626E83"/>
    <w:rsid w:val="00631466"/>
    <w:rsid w:val="006323DF"/>
    <w:rsid w:val="00642026"/>
    <w:rsid w:val="0065549D"/>
    <w:rsid w:val="00661D44"/>
    <w:rsid w:val="006707A3"/>
    <w:rsid w:val="0067240C"/>
    <w:rsid w:val="0067355C"/>
    <w:rsid w:val="0067377F"/>
    <w:rsid w:val="006822CD"/>
    <w:rsid w:val="006940B8"/>
    <w:rsid w:val="0069756D"/>
    <w:rsid w:val="006A0BC0"/>
    <w:rsid w:val="006A6B83"/>
    <w:rsid w:val="006B135F"/>
    <w:rsid w:val="006D2BA2"/>
    <w:rsid w:val="006D6423"/>
    <w:rsid w:val="006D6B2D"/>
    <w:rsid w:val="006F0D87"/>
    <w:rsid w:val="00700921"/>
    <w:rsid w:val="007133DC"/>
    <w:rsid w:val="00715494"/>
    <w:rsid w:val="007230E5"/>
    <w:rsid w:val="0072504C"/>
    <w:rsid w:val="00735B07"/>
    <w:rsid w:val="00747472"/>
    <w:rsid w:val="00752BAB"/>
    <w:rsid w:val="007570D6"/>
    <w:rsid w:val="00760857"/>
    <w:rsid w:val="00766A1E"/>
    <w:rsid w:val="007678BD"/>
    <w:rsid w:val="00774E65"/>
    <w:rsid w:val="0077783D"/>
    <w:rsid w:val="00784163"/>
    <w:rsid w:val="007853D8"/>
    <w:rsid w:val="00790483"/>
    <w:rsid w:val="007A5D0D"/>
    <w:rsid w:val="007A6F48"/>
    <w:rsid w:val="007A6FDC"/>
    <w:rsid w:val="007B0A9B"/>
    <w:rsid w:val="007B135A"/>
    <w:rsid w:val="007B6B3F"/>
    <w:rsid w:val="007C0AB4"/>
    <w:rsid w:val="007C3E95"/>
    <w:rsid w:val="007D4C53"/>
    <w:rsid w:val="007D508F"/>
    <w:rsid w:val="007E7D06"/>
    <w:rsid w:val="007F245F"/>
    <w:rsid w:val="00813AC5"/>
    <w:rsid w:val="00816078"/>
    <w:rsid w:val="00816FEC"/>
    <w:rsid w:val="008414BA"/>
    <w:rsid w:val="00841BD9"/>
    <w:rsid w:val="008460E5"/>
    <w:rsid w:val="00850AA1"/>
    <w:rsid w:val="00866371"/>
    <w:rsid w:val="00882DD5"/>
    <w:rsid w:val="008918AD"/>
    <w:rsid w:val="00892901"/>
    <w:rsid w:val="008A546A"/>
    <w:rsid w:val="008A6125"/>
    <w:rsid w:val="008C17D5"/>
    <w:rsid w:val="008D1957"/>
    <w:rsid w:val="008D22A5"/>
    <w:rsid w:val="008D2A2F"/>
    <w:rsid w:val="008E16EC"/>
    <w:rsid w:val="008E1E2B"/>
    <w:rsid w:val="008E1E4D"/>
    <w:rsid w:val="008E5EAA"/>
    <w:rsid w:val="008F21B4"/>
    <w:rsid w:val="008F4CE0"/>
    <w:rsid w:val="009035E1"/>
    <w:rsid w:val="0090394F"/>
    <w:rsid w:val="00906945"/>
    <w:rsid w:val="00922563"/>
    <w:rsid w:val="00923EAE"/>
    <w:rsid w:val="00930804"/>
    <w:rsid w:val="009379F3"/>
    <w:rsid w:val="009443A1"/>
    <w:rsid w:val="00945CE4"/>
    <w:rsid w:val="00952928"/>
    <w:rsid w:val="00954C82"/>
    <w:rsid w:val="0096651F"/>
    <w:rsid w:val="00967410"/>
    <w:rsid w:val="00967938"/>
    <w:rsid w:val="00971003"/>
    <w:rsid w:val="00976850"/>
    <w:rsid w:val="00976DA1"/>
    <w:rsid w:val="0097708F"/>
    <w:rsid w:val="00977ABF"/>
    <w:rsid w:val="009909EA"/>
    <w:rsid w:val="00990AE4"/>
    <w:rsid w:val="0099305C"/>
    <w:rsid w:val="009B0325"/>
    <w:rsid w:val="009B1D9B"/>
    <w:rsid w:val="009B5479"/>
    <w:rsid w:val="009B6F6D"/>
    <w:rsid w:val="009C035C"/>
    <w:rsid w:val="009C617F"/>
    <w:rsid w:val="009D0D0F"/>
    <w:rsid w:val="009D4C54"/>
    <w:rsid w:val="009E3117"/>
    <w:rsid w:val="00A13444"/>
    <w:rsid w:val="00A24B22"/>
    <w:rsid w:val="00A26A88"/>
    <w:rsid w:val="00A27243"/>
    <w:rsid w:val="00A34821"/>
    <w:rsid w:val="00A34A54"/>
    <w:rsid w:val="00A352CC"/>
    <w:rsid w:val="00A37B35"/>
    <w:rsid w:val="00A43ED8"/>
    <w:rsid w:val="00A6335A"/>
    <w:rsid w:val="00A7051D"/>
    <w:rsid w:val="00A77478"/>
    <w:rsid w:val="00A8215F"/>
    <w:rsid w:val="00A82317"/>
    <w:rsid w:val="00A82E65"/>
    <w:rsid w:val="00A8454D"/>
    <w:rsid w:val="00A907AF"/>
    <w:rsid w:val="00A930C3"/>
    <w:rsid w:val="00AA0602"/>
    <w:rsid w:val="00AA3C6B"/>
    <w:rsid w:val="00AB4999"/>
    <w:rsid w:val="00AC3496"/>
    <w:rsid w:val="00AD3383"/>
    <w:rsid w:val="00AD41E3"/>
    <w:rsid w:val="00AE18A2"/>
    <w:rsid w:val="00AE25B5"/>
    <w:rsid w:val="00AE689A"/>
    <w:rsid w:val="00B0372A"/>
    <w:rsid w:val="00B05004"/>
    <w:rsid w:val="00B12595"/>
    <w:rsid w:val="00B2416D"/>
    <w:rsid w:val="00B2762E"/>
    <w:rsid w:val="00B34228"/>
    <w:rsid w:val="00B4050F"/>
    <w:rsid w:val="00B442DF"/>
    <w:rsid w:val="00B60152"/>
    <w:rsid w:val="00B82CA1"/>
    <w:rsid w:val="00B85F6C"/>
    <w:rsid w:val="00B9766D"/>
    <w:rsid w:val="00BA04E3"/>
    <w:rsid w:val="00BA35FF"/>
    <w:rsid w:val="00BB0A98"/>
    <w:rsid w:val="00BB1B17"/>
    <w:rsid w:val="00BB479A"/>
    <w:rsid w:val="00BB7FD6"/>
    <w:rsid w:val="00BC0C68"/>
    <w:rsid w:val="00BC2AD1"/>
    <w:rsid w:val="00BC5AAF"/>
    <w:rsid w:val="00BD5FA2"/>
    <w:rsid w:val="00BD7AFD"/>
    <w:rsid w:val="00BE0452"/>
    <w:rsid w:val="00BE1143"/>
    <w:rsid w:val="00BE1549"/>
    <w:rsid w:val="00BE44AE"/>
    <w:rsid w:val="00BF1899"/>
    <w:rsid w:val="00BF2EFE"/>
    <w:rsid w:val="00C0012B"/>
    <w:rsid w:val="00C01A0B"/>
    <w:rsid w:val="00C10D22"/>
    <w:rsid w:val="00C125D8"/>
    <w:rsid w:val="00C158B0"/>
    <w:rsid w:val="00C176E4"/>
    <w:rsid w:val="00C25CA1"/>
    <w:rsid w:val="00C31A6C"/>
    <w:rsid w:val="00C53126"/>
    <w:rsid w:val="00C53ADF"/>
    <w:rsid w:val="00C653FC"/>
    <w:rsid w:val="00C6656C"/>
    <w:rsid w:val="00C73124"/>
    <w:rsid w:val="00C744FD"/>
    <w:rsid w:val="00C82343"/>
    <w:rsid w:val="00C8771A"/>
    <w:rsid w:val="00C96F81"/>
    <w:rsid w:val="00C97DA9"/>
    <w:rsid w:val="00CA110C"/>
    <w:rsid w:val="00CA261D"/>
    <w:rsid w:val="00CA3C27"/>
    <w:rsid w:val="00CA4074"/>
    <w:rsid w:val="00CA5783"/>
    <w:rsid w:val="00CA63B1"/>
    <w:rsid w:val="00CB01DA"/>
    <w:rsid w:val="00CB3942"/>
    <w:rsid w:val="00CD359F"/>
    <w:rsid w:val="00CE52FC"/>
    <w:rsid w:val="00CF35E0"/>
    <w:rsid w:val="00CF688E"/>
    <w:rsid w:val="00D03FEB"/>
    <w:rsid w:val="00D2212A"/>
    <w:rsid w:val="00D25036"/>
    <w:rsid w:val="00D42B79"/>
    <w:rsid w:val="00D478F3"/>
    <w:rsid w:val="00D6021C"/>
    <w:rsid w:val="00D63F8F"/>
    <w:rsid w:val="00D6581A"/>
    <w:rsid w:val="00D6756E"/>
    <w:rsid w:val="00D75A21"/>
    <w:rsid w:val="00D77ECD"/>
    <w:rsid w:val="00D83DD4"/>
    <w:rsid w:val="00D94FF1"/>
    <w:rsid w:val="00D95D60"/>
    <w:rsid w:val="00DA3F6A"/>
    <w:rsid w:val="00DA6943"/>
    <w:rsid w:val="00DD4418"/>
    <w:rsid w:val="00DF3A34"/>
    <w:rsid w:val="00DF3BB9"/>
    <w:rsid w:val="00DF608E"/>
    <w:rsid w:val="00DF7D27"/>
    <w:rsid w:val="00E01BF6"/>
    <w:rsid w:val="00E0276D"/>
    <w:rsid w:val="00E11DE3"/>
    <w:rsid w:val="00E21BE5"/>
    <w:rsid w:val="00E237DC"/>
    <w:rsid w:val="00E23BB0"/>
    <w:rsid w:val="00E30C49"/>
    <w:rsid w:val="00E34256"/>
    <w:rsid w:val="00E3775A"/>
    <w:rsid w:val="00E41AFC"/>
    <w:rsid w:val="00E42B47"/>
    <w:rsid w:val="00E53302"/>
    <w:rsid w:val="00E81A38"/>
    <w:rsid w:val="00E82CA8"/>
    <w:rsid w:val="00E8367A"/>
    <w:rsid w:val="00E851AA"/>
    <w:rsid w:val="00E86AD1"/>
    <w:rsid w:val="00E902B8"/>
    <w:rsid w:val="00E96A50"/>
    <w:rsid w:val="00EA14CF"/>
    <w:rsid w:val="00EA6C8D"/>
    <w:rsid w:val="00EB5E55"/>
    <w:rsid w:val="00EC4F4C"/>
    <w:rsid w:val="00EC5331"/>
    <w:rsid w:val="00EE33F3"/>
    <w:rsid w:val="00F00A3C"/>
    <w:rsid w:val="00F01769"/>
    <w:rsid w:val="00F0531A"/>
    <w:rsid w:val="00F05EEB"/>
    <w:rsid w:val="00F11A1E"/>
    <w:rsid w:val="00F150E2"/>
    <w:rsid w:val="00F161A1"/>
    <w:rsid w:val="00F17C2A"/>
    <w:rsid w:val="00F203C0"/>
    <w:rsid w:val="00F24E05"/>
    <w:rsid w:val="00F46846"/>
    <w:rsid w:val="00F47299"/>
    <w:rsid w:val="00F47BFC"/>
    <w:rsid w:val="00F52944"/>
    <w:rsid w:val="00F53190"/>
    <w:rsid w:val="00F5770D"/>
    <w:rsid w:val="00F600DE"/>
    <w:rsid w:val="00F60C25"/>
    <w:rsid w:val="00F6285E"/>
    <w:rsid w:val="00F636D9"/>
    <w:rsid w:val="00F734AC"/>
    <w:rsid w:val="00F74022"/>
    <w:rsid w:val="00F74D10"/>
    <w:rsid w:val="00F80B9D"/>
    <w:rsid w:val="00F80E41"/>
    <w:rsid w:val="00F84DA8"/>
    <w:rsid w:val="00F92AD7"/>
    <w:rsid w:val="00F93F0E"/>
    <w:rsid w:val="00F94773"/>
    <w:rsid w:val="00FA240A"/>
    <w:rsid w:val="00FA5F43"/>
    <w:rsid w:val="00FB17CE"/>
    <w:rsid w:val="00FB26B6"/>
    <w:rsid w:val="00FF064C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1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7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77783D"/>
    <w:p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DF7D27"/>
    <w:pPr>
      <w:widowControl w:val="0"/>
      <w:spacing w:before="2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9"/>
    <w:rsid w:val="008A61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8A6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A6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8A6125"/>
    <w:rPr>
      <w:rFonts w:cs="Times New Roman"/>
    </w:rPr>
  </w:style>
  <w:style w:type="paragraph" w:styleId="a7">
    <w:name w:val="footer"/>
    <w:basedOn w:val="a"/>
    <w:link w:val="a8"/>
    <w:uiPriority w:val="99"/>
    <w:rsid w:val="008A6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rsid w:val="008A6125"/>
    <w:pPr>
      <w:ind w:left="283" w:hanging="283"/>
      <w:contextualSpacing/>
    </w:pPr>
  </w:style>
  <w:style w:type="character" w:styleId="aa">
    <w:name w:val="Hyperlink"/>
    <w:uiPriority w:val="99"/>
    <w:rsid w:val="008A6125"/>
    <w:rPr>
      <w:rFonts w:cs="Times New Roman"/>
      <w:color w:val="006890"/>
      <w:u w:val="single"/>
    </w:rPr>
  </w:style>
  <w:style w:type="character" w:customStyle="1" w:styleId="apple-style-span">
    <w:name w:val="apple-style-span"/>
    <w:uiPriority w:val="99"/>
    <w:rsid w:val="008A6125"/>
    <w:rPr>
      <w:rFonts w:cs="Times New Roman"/>
    </w:rPr>
  </w:style>
  <w:style w:type="paragraph" w:styleId="21">
    <w:name w:val="Body Text 2"/>
    <w:basedOn w:val="a"/>
    <w:link w:val="22"/>
    <w:uiPriority w:val="99"/>
    <w:rsid w:val="008A612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A6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6125"/>
    <w:rPr>
      <w:rFonts w:cs="Times New Roman"/>
    </w:rPr>
  </w:style>
  <w:style w:type="paragraph" w:customStyle="1" w:styleId="ab">
    <w:name w:val="Прижатый влево"/>
    <w:basedOn w:val="a"/>
    <w:next w:val="a"/>
    <w:uiPriority w:val="99"/>
    <w:rsid w:val="008A6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note text"/>
    <w:basedOn w:val="a"/>
    <w:semiHidden/>
    <w:rsid w:val="001C4F63"/>
    <w:rPr>
      <w:sz w:val="20"/>
      <w:szCs w:val="20"/>
    </w:rPr>
  </w:style>
  <w:style w:type="character" w:styleId="ad">
    <w:name w:val="footnote reference"/>
    <w:semiHidden/>
    <w:rsid w:val="001C4F63"/>
    <w:rPr>
      <w:vertAlign w:val="superscript"/>
    </w:rPr>
  </w:style>
  <w:style w:type="paragraph" w:customStyle="1" w:styleId="ae">
    <w:name w:val="Знак"/>
    <w:basedOn w:val="a"/>
    <w:rsid w:val="00993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6D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7B6B3F"/>
    <w:pPr>
      <w:spacing w:after="120"/>
      <w:ind w:left="283"/>
    </w:pPr>
  </w:style>
  <w:style w:type="paragraph" w:customStyle="1" w:styleId="af1">
    <w:basedOn w:val="a"/>
    <w:rsid w:val="00D95D6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Список 21"/>
    <w:basedOn w:val="a"/>
    <w:rsid w:val="0053629A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3">
    <w:name w:val="List 2"/>
    <w:basedOn w:val="a"/>
    <w:rsid w:val="0053629A"/>
    <w:pPr>
      <w:ind w:left="566" w:hanging="283"/>
    </w:pPr>
  </w:style>
  <w:style w:type="paragraph" w:styleId="af2">
    <w:name w:val="Body Text"/>
    <w:basedOn w:val="a"/>
    <w:rsid w:val="0077783D"/>
    <w:pPr>
      <w:spacing w:after="120"/>
    </w:pPr>
  </w:style>
  <w:style w:type="paragraph" w:styleId="af3">
    <w:name w:val="Body Text First Indent"/>
    <w:basedOn w:val="af2"/>
    <w:rsid w:val="0077783D"/>
    <w:pPr>
      <w:suppressAutoHyphens/>
      <w:ind w:firstLine="210"/>
    </w:pPr>
    <w:rPr>
      <w:lang w:eastAsia="zh-CN"/>
    </w:rPr>
  </w:style>
  <w:style w:type="character" w:customStyle="1" w:styleId="4">
    <w:name w:val="Знак Знак4"/>
    <w:semiHidden/>
    <w:locked/>
    <w:rsid w:val="00A82317"/>
    <w:rPr>
      <w:sz w:val="24"/>
      <w:szCs w:val="24"/>
      <w:lang w:val="ru-RU" w:eastAsia="ru-RU" w:bidi="ar-SA"/>
    </w:rPr>
  </w:style>
  <w:style w:type="paragraph" w:customStyle="1" w:styleId="30">
    <w:name w:val="Знак3"/>
    <w:basedOn w:val="a"/>
    <w:rsid w:val="0023272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annotation reference"/>
    <w:uiPriority w:val="99"/>
    <w:semiHidden/>
    <w:unhideWhenUsed/>
    <w:rsid w:val="00DD441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418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D4418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41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D4418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D441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DD441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uiPriority w:val="99"/>
    <w:rsid w:val="00EA6C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A6C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pt">
    <w:name w:val="Основной текст + 11 pt"/>
    <w:rsid w:val="00EA6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Основной текст_"/>
    <w:link w:val="31"/>
    <w:rsid w:val="00EA6C8D"/>
    <w:rPr>
      <w:rFonts w:ascii="Times New Roman" w:hAnsi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EA6C8D"/>
    <w:pPr>
      <w:widowControl w:val="0"/>
      <w:shd w:val="clear" w:color="auto" w:fill="FFFFFF"/>
      <w:spacing w:before="120" w:line="0" w:lineRule="atLeast"/>
      <w:ind w:hanging="1140"/>
    </w:pPr>
    <w:rPr>
      <w:rFonts w:eastAsia="Calibri"/>
      <w:spacing w:val="-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1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c">
    <w:name w:val="Emphasis"/>
    <w:basedOn w:val="a0"/>
    <w:uiPriority w:val="20"/>
    <w:qFormat/>
    <w:rsid w:val="006B135F"/>
    <w:rPr>
      <w:rFonts w:cs="Times New Roman"/>
      <w:i/>
    </w:rPr>
  </w:style>
  <w:style w:type="paragraph" w:styleId="afd">
    <w:name w:val="Normal (Web)"/>
    <w:aliases w:val="Обычный (Web),Обычный (веб)1"/>
    <w:basedOn w:val="a"/>
    <w:uiPriority w:val="99"/>
    <w:qFormat/>
    <w:rsid w:val="006D6B2D"/>
    <w:pPr>
      <w:widowControl w:val="0"/>
    </w:pPr>
    <w:rPr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95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2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130A-EE0C-4ED0-93CA-0FAC50B4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3351</Words>
  <Characters>19102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ДЕПАРТАМЕНТ ОБРАЗОВАНИЯ И НАУКИ КЕМЕРОВСКОЙ ОБЛАСТИ</vt:lpstr>
      <vt:lpstr>СОДЕРЖАНИЕ</vt:lpstr>
      <vt:lpstr/>
      <vt:lpstr/>
      <vt:lpstr>    </vt:lpstr>
    </vt:vector>
  </TitlesOfParts>
  <Company>Microsoft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subject/>
  <dc:creator>Ноутбук_1</dc:creator>
  <cp:keywords/>
  <cp:lastModifiedBy>Ten</cp:lastModifiedBy>
  <cp:revision>7</cp:revision>
  <cp:lastPrinted>2020-11-28T04:57:00Z</cp:lastPrinted>
  <dcterms:created xsi:type="dcterms:W3CDTF">2020-11-28T04:46:00Z</dcterms:created>
  <dcterms:modified xsi:type="dcterms:W3CDTF">2023-12-15T04:00:00Z</dcterms:modified>
</cp:coreProperties>
</file>